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eastAsia="en-US"/>
        </w:rPr>
        <w:alias w:val="Submall Protokollsutdrag"/>
        <w:tag w:val="Lex_Submall Protokollsutdrag_Sub"/>
        <w:id w:val="1167604847"/>
        <w:placeholder>
          <w:docPart w:val="D6391AE4F93949A99E5FE6623A23E0CF"/>
        </w:placeholder>
      </w:sdtPr>
      <w:sdtEndPr/>
      <w:sdtContent>
        <w:p w:rsidR="0074190D" w:rsidRDefault="0074190D" w:rsidP="001A5E5C">
          <w:pPr>
            <w:pStyle w:val="LEXNormal"/>
          </w:pPr>
        </w:p>
        <w:p w:rsidR="0074190D" w:rsidRDefault="000808FB" w:rsidP="001A5E5C">
          <w:pPr>
            <w:pStyle w:val="LEXNormal"/>
          </w:pPr>
          <w:r w:rsidRPr="000A4511">
            <w:rPr>
              <w:rFonts w:ascii="Arial" w:hAnsi="Arial"/>
              <w:b/>
              <w:sz w:val="32"/>
            </w:rPr>
            <w:t xml:space="preserve">§ </w:t>
          </w:r>
          <w:r w:rsidRPr="005064CD">
            <w:rPr>
              <w:rFonts w:ascii="Arial" w:hAnsi="Arial"/>
              <w:b/>
              <w:sz w:val="32"/>
            </w:rPr>
            <w:t>278</w:t>
          </w:r>
        </w:p>
        <w:p w:rsidR="0074190D" w:rsidRPr="004D7C86" w:rsidRDefault="002764C8" w:rsidP="0059174C">
          <w:pPr>
            <w:pStyle w:val="LEXNormal"/>
            <w:tabs>
              <w:tab w:val="left" w:pos="4890"/>
            </w:tabs>
            <w:rPr>
              <w:rStyle w:val="Platshllartext"/>
              <w:color w:val="000000" w:themeColor="text1"/>
            </w:rPr>
          </w:pPr>
          <w:r w:rsidRPr="004A345B">
            <w:rPr>
              <w:rStyle w:val="Platshllartext"/>
              <w:rFonts w:ascii="Arial" w:hAnsi="Arial"/>
              <w:b/>
              <w:color w:val="auto"/>
              <w:sz w:val="32"/>
            </w:rPr>
            <w:t>Gunnarskäl - ett attraktivt och klimatsmart näringslivsområde</w:t>
          </w:r>
          <w:r w:rsidR="0059174C">
            <w:rPr>
              <w:rStyle w:val="Platshllartext"/>
            </w:rPr>
            <w:t xml:space="preserve"> </w:t>
          </w:r>
          <w:r w:rsidR="0059174C" w:rsidRPr="0059174C">
            <w:rPr>
              <w:rStyle w:val="Rubrik1Char"/>
            </w:rPr>
            <w:t>(</w:t>
          </w:r>
          <w:r w:rsidR="00F27089" w:rsidRPr="00F27089">
            <w:rPr>
              <w:rStyle w:val="Rubrik1Char"/>
            </w:rPr>
            <w:t>KSKF/2021:155</w:t>
          </w:r>
          <w:r w:rsidR="0059174C" w:rsidRPr="0059174C">
            <w:rPr>
              <w:rStyle w:val="Rubrik1Char"/>
            </w:rPr>
            <w:t>)</w:t>
          </w:r>
        </w:p>
        <w:p w:rsidR="0074190D" w:rsidRPr="00DD1D4D" w:rsidRDefault="0074190D" w:rsidP="001A5E5C">
          <w:pPr>
            <w:pStyle w:val="LEXNormal"/>
            <w:rPr>
              <w:rStyle w:val="Platshllartext"/>
              <w:color w:val="auto"/>
            </w:rPr>
          </w:pPr>
        </w:p>
        <w:p w:rsidR="00C87BE9" w:rsidRDefault="000808FB" w:rsidP="00C87BE9">
          <w:pPr>
            <w:pStyle w:val="Rubrik2"/>
          </w:pPr>
          <w:r>
            <w:t>B</w:t>
          </w:r>
          <w:r w:rsidR="00600762">
            <w:t>eslut</w:t>
          </w:r>
        </w:p>
        <w:p w:rsidR="0096715C" w:rsidRDefault="000808FB" w:rsidP="0096715C">
          <w:pPr>
            <w:pStyle w:val="LEXNormal"/>
            <w:numPr>
              <w:ilvl w:val="0"/>
              <w:numId w:val="2"/>
            </w:numPr>
            <w:ind w:left="709" w:hanging="384"/>
          </w:pPr>
          <w:r>
            <w:t>Rapporteringen från förstudien godkänns</w:t>
          </w:r>
        </w:p>
        <w:p w:rsidR="0096715C" w:rsidRDefault="000808FB" w:rsidP="0096715C">
          <w:pPr>
            <w:pStyle w:val="LEXNormal"/>
            <w:numPr>
              <w:ilvl w:val="0"/>
              <w:numId w:val="2"/>
            </w:numPr>
            <w:ind w:left="709" w:hanging="384"/>
          </w:pPr>
          <w:r>
            <w:t xml:space="preserve">Kommunledningskontorets förslag till hållbarhetserbjudande och inriktningsmål för fortsatt utveckling av </w:t>
          </w:r>
          <w:r>
            <w:t>Gunnarskäl godkänns</w:t>
          </w:r>
        </w:p>
        <w:p w:rsidR="0096715C" w:rsidRDefault="000808FB" w:rsidP="0096715C">
          <w:pPr>
            <w:pStyle w:val="LEXNormal"/>
            <w:numPr>
              <w:ilvl w:val="0"/>
              <w:numId w:val="2"/>
            </w:numPr>
            <w:ind w:left="709" w:hanging="384"/>
          </w:pPr>
          <w:r>
            <w:t>Kommunledningskontoret får i uppdrag att utifrån inriktningsmålen återkomma med förslag till nedbrutna mätbara delmål och arbetssätt för att säkerställa måluppfyllelse</w:t>
          </w:r>
        </w:p>
        <w:p w:rsidR="0096715C" w:rsidRDefault="000808FB" w:rsidP="0096715C">
          <w:pPr>
            <w:pStyle w:val="LEXNormal"/>
            <w:numPr>
              <w:ilvl w:val="0"/>
              <w:numId w:val="2"/>
            </w:numPr>
            <w:ind w:left="709" w:hanging="384"/>
          </w:pPr>
          <w:r>
            <w:t>Kommunledningskontoret får i uppdrag att arbeta fram en fördjupad öv</w:t>
          </w:r>
          <w:r>
            <w:t>ersiktsplan i enlighet med bifogat förslag till projektplan</w:t>
          </w:r>
        </w:p>
        <w:p w:rsidR="0096715C" w:rsidRPr="00922E34" w:rsidRDefault="000808FB" w:rsidP="0096715C">
          <w:pPr>
            <w:pStyle w:val="LEXNormal"/>
            <w:numPr>
              <w:ilvl w:val="0"/>
              <w:numId w:val="2"/>
            </w:numPr>
            <w:ind w:left="709" w:hanging="384"/>
          </w:pPr>
          <w:r w:rsidRPr="00922E34">
            <w:t>Kommunledningskontoret får i uppdrag att i en ansökan till berörd myndighet få frågan om att ta jordbruksmarken ur drift prövad</w:t>
          </w:r>
        </w:p>
        <w:p w:rsidR="0096715C" w:rsidRDefault="000808FB" w:rsidP="0096715C">
          <w:pPr>
            <w:pStyle w:val="LEXNormal"/>
            <w:numPr>
              <w:ilvl w:val="0"/>
              <w:numId w:val="2"/>
            </w:numPr>
            <w:ind w:left="709" w:hanging="384"/>
          </w:pPr>
          <w:r>
            <w:t>Kommunledningskontoret får i uppdrag att ta fram ett förslag till ge</w:t>
          </w:r>
          <w:r>
            <w:t xml:space="preserve">nomförande med en övergripande kalkyl över kommunkoncernens samlade investeringsbehov och förväntade försäljningsinkomster. </w:t>
          </w:r>
        </w:p>
        <w:p w:rsidR="0096715C" w:rsidRPr="0018135C" w:rsidRDefault="000808FB" w:rsidP="0096715C">
          <w:pPr>
            <w:pStyle w:val="LEXNormal"/>
            <w:numPr>
              <w:ilvl w:val="0"/>
              <w:numId w:val="2"/>
            </w:numPr>
            <w:ind w:left="709" w:hanging="384"/>
          </w:pPr>
          <w:r>
            <w:t>Kommunledningskontoret får i uppdrag att hos stadsbyggnadsnämnden ansöka om att starta detaljplanearbete, dels för en ny godsbangår</w:t>
          </w:r>
          <w:r>
            <w:t>d inom Gunnarskäl och dels för en första etapp av det blivande verksamhetsområdet.</w:t>
          </w:r>
        </w:p>
        <w:p w:rsidR="0096715C" w:rsidRDefault="000808FB" w:rsidP="0096715C">
          <w:pPr>
            <w:pStyle w:val="Rubrik2"/>
          </w:pPr>
          <w:r>
            <w:t>Ärendebeskrivning</w:t>
          </w:r>
        </w:p>
        <w:p w:rsidR="0096715C" w:rsidRDefault="000808FB" w:rsidP="0096715C">
          <w:pPr>
            <w:pStyle w:val="LEXNormal"/>
          </w:pPr>
          <w:r>
            <w:t>Efterfrågan på mark för etablering av nya verksamheter bedöms vara fortsatt hög under kommande år. Ny verksamhetsmark behöver tas fram för att möta efterfr</w:t>
          </w:r>
          <w:r>
            <w:t>ågan.</w:t>
          </w:r>
        </w:p>
        <w:p w:rsidR="0096715C" w:rsidRDefault="000808FB" w:rsidP="0096715C">
          <w:pPr>
            <w:pStyle w:val="LEXNormal"/>
          </w:pPr>
          <w:r>
            <w:t>Enligt översiktsplanen för Eskilstuna är Gunnarskäl lämpligt för fortsatt utveckling av logistik- och industriverksamheten i Eskilstuna. Närheten till järnvägen och en blivande rangerbangård har varit ett viktigt motiv till lokaliseringen. För utveck</w:t>
          </w:r>
          <w:r>
            <w:t>ling av verksamheter inom området kommer viss andel jordbruksmark att behöva tas i anspråk vilket kommer att prövas i särskild ordning. Tidsplanen är snäv utifrån det prognosticerade behovet och ny detaljplanerad mark färdig för försäljning bör finnas fram</w:t>
          </w:r>
          <w:r>
            <w:t>me från och med kvartal 4 2025.</w:t>
          </w:r>
        </w:p>
        <w:p w:rsidR="0096715C" w:rsidRDefault="0096715C" w:rsidP="0096715C">
          <w:pPr>
            <w:pStyle w:val="LEXNormal"/>
          </w:pPr>
        </w:p>
        <w:p w:rsidR="0096715C" w:rsidRDefault="000808FB" w:rsidP="0096715C">
          <w:pPr>
            <w:pStyle w:val="LEXNormal"/>
          </w:pPr>
          <w:r>
            <w:t>Med utgångspunkt i genomförda målseminarier i början av året har en förstudie genomförts vars resultat nu ska ligga till grund för beslut i kommunstyrelsen om övergripande mål för det nya verksamhetsområdet vid Gunnarskäl o</w:t>
          </w:r>
          <w:r>
            <w:t>ch om uppdrag till organisationen om den fortsatta processen med fördjupad översiktsplan, detaljplaner för inledande etapper med mera. Förstudien har omfattat en kartläggning av pågående och planerade aktiviteter med koppling till utvecklingen av Gunnarskä</w:t>
          </w:r>
          <w:r>
            <w:t>l, en omvärldsanalys, framtagande av förslag till hållbarhetserbjudande och inriktningsmål för områdesutvecklingen, externa förankringsaktiviteter, framtagande av projektplan för kommande fördjupade översiktsplan med mera.</w:t>
          </w:r>
        </w:p>
        <w:p w:rsidR="0096715C" w:rsidRDefault="0096715C" w:rsidP="0096715C">
          <w:pPr>
            <w:pStyle w:val="LEXNormal"/>
          </w:pPr>
        </w:p>
        <w:p w:rsidR="0096715C" w:rsidRDefault="000808FB" w:rsidP="0096715C">
          <w:pPr>
            <w:pStyle w:val="LEXNormal"/>
          </w:pPr>
          <w:r>
            <w:t>Enligt föreslaget hållbarhetserb</w:t>
          </w:r>
          <w:r>
            <w:t>judande är Gunnarskäl ett hållbart, forsknings- och utbildningsnära verksamhetsområde som erbjuder företag resurseffektiva energi- och transportlösningar och utgör en arena där alla kan bidra till de globala hållbarhetsmålen enligt Agenda 2030. Inriktnings</w:t>
          </w:r>
          <w:r>
            <w:t>målen är grupperade i fem målområden: Attraktivitet, resurseffektivitet, naturen gör jobbet, innovation och samverkan.</w:t>
          </w:r>
        </w:p>
        <w:p w:rsidR="0096715C" w:rsidRDefault="0096715C" w:rsidP="0096715C">
          <w:pPr>
            <w:pStyle w:val="LEXNormal"/>
          </w:pPr>
        </w:p>
        <w:p w:rsidR="0096715C" w:rsidRDefault="000808FB" w:rsidP="0096715C">
          <w:pPr>
            <w:pStyle w:val="LEXNormal"/>
          </w:pPr>
          <w:r>
            <w:t>En mycket övergripande kommunalekonomisk kalkyl för genomförandet har tagits fram och visar goda förutsättningar för ett på sikt lönsamt</w:t>
          </w:r>
          <w:r>
            <w:t xml:space="preserve"> investeringsprojekt. I samband med fortsatt planering förfinas de ekonomiska kalkylerna</w:t>
          </w:r>
        </w:p>
        <w:p w:rsidR="0096715C" w:rsidRDefault="0096715C" w:rsidP="0096715C">
          <w:pPr>
            <w:pStyle w:val="LEXNormal"/>
          </w:pPr>
        </w:p>
        <w:p w:rsidR="0096715C" w:rsidRDefault="000808FB" w:rsidP="0096715C">
          <w:pPr>
            <w:pStyle w:val="LEXNormal"/>
          </w:pPr>
          <w:r>
            <w:t>Tekniska utmaningar, implementering av ny teknik, stora ekonomiska åtaganden, hanteringen av motstående intressen, beroenden av statlig infrastrukturplanering, med me</w:t>
          </w:r>
          <w:r>
            <w:t>ra kommer att ställa mycket stora krav på styrning, samordning och koordinering inom kommunkoncernen. Därför förbereder kommunledningskontoret en gemensam styrgrupp för samtliga projekt och andra aktiviteter söm berör Gunnarskäl och områdesutvecklingen. Pr</w:t>
          </w:r>
          <w:r>
            <w:t>ojekten kommer att samordnas och koordineras i ett utvecklingsprogram enligt kommunens projektstyrningsmodell.</w:t>
          </w:r>
        </w:p>
        <w:p w:rsidR="0096715C" w:rsidRDefault="0096715C" w:rsidP="0096715C">
          <w:pPr>
            <w:pStyle w:val="LEXNormal"/>
          </w:pPr>
        </w:p>
        <w:p w:rsidR="0096715C" w:rsidRDefault="000808FB" w:rsidP="0096715C">
          <w:pPr>
            <w:pStyle w:val="LEXNormal"/>
          </w:pPr>
          <w:r>
            <w:t xml:space="preserve">För att nå målet om mark färdig för försäljning kvartal 4 2025 behöver nu utvecklingsplanerna utan dröjsmål prövas i fortsatt fysiska </w:t>
          </w:r>
          <w:r>
            <w:t>planering med en fördjupad översiktsplan och delvis parallella detaljplaneprocesser för lokalisering av ny godsbangård och en första etapp av ny verksamhetsmark.</w:t>
          </w:r>
        </w:p>
        <w:p w:rsidR="00976EB5" w:rsidRDefault="000808FB" w:rsidP="004B2C2D">
          <w:pPr>
            <w:pStyle w:val="Rubrik2"/>
          </w:pPr>
          <w:r>
            <w:t>Yrkanden</w:t>
          </w:r>
        </w:p>
        <w:p w:rsidR="00976EB5" w:rsidRDefault="000808FB" w:rsidP="0013566A">
          <w:r>
            <w:t xml:space="preserve">Kim Fredriksson (SD) yrkar i första hand återremiss för att utreda andra </w:t>
          </w:r>
          <w:r>
            <w:t>lämpliga platser där ingen jordbruksmark behöver tas i anspråk och i andra hand bifall</w:t>
          </w:r>
          <w:r w:rsidR="00075CFE">
            <w:t xml:space="preserve"> till kommunledningskontorets förslag</w:t>
          </w:r>
          <w:r>
            <w:t>.</w:t>
          </w:r>
        </w:p>
        <w:p w:rsidR="00976EB5" w:rsidRPr="0013566A" w:rsidRDefault="00976EB5" w:rsidP="0013566A"/>
        <w:p w:rsidR="00976EB5" w:rsidRDefault="000808FB" w:rsidP="00976EB5">
          <w:r>
            <w:t>Sarita Hotti (S), Jari Puustinen (M) och Lars-Göran Karlsson (S) yrkar bifall till kommunledningskontorets förslag samt att ärende</w:t>
          </w:r>
          <w:r>
            <w:t>t ska avgöras idag.</w:t>
          </w:r>
        </w:p>
        <w:p w:rsidR="00976EB5" w:rsidRDefault="000808FB" w:rsidP="00976EB5">
          <w:pPr>
            <w:pStyle w:val="Rubrik2"/>
          </w:pPr>
          <w:r>
            <w:t>Propositionsordning.</w:t>
          </w:r>
        </w:p>
        <w:p w:rsidR="00976EB5" w:rsidRDefault="000808FB" w:rsidP="00976EB5">
          <w:r>
            <w:t>Ordföranden finner att det finns följande förslag till beslut</w:t>
          </w:r>
        </w:p>
        <w:p w:rsidR="00976EB5" w:rsidRDefault="000808FB" w:rsidP="00976EB5">
          <w:pPr>
            <w:pStyle w:val="Liststycke"/>
            <w:numPr>
              <w:ilvl w:val="0"/>
              <w:numId w:val="3"/>
            </w:numPr>
          </w:pPr>
          <w:r>
            <w:t>Kim Fredrikssons (SD) förstahandsyrkande om återremiss.</w:t>
          </w:r>
        </w:p>
        <w:p w:rsidR="00976EB5" w:rsidRDefault="000808FB" w:rsidP="00976EB5">
          <w:pPr>
            <w:pStyle w:val="Liststycke"/>
            <w:numPr>
              <w:ilvl w:val="0"/>
              <w:numId w:val="3"/>
            </w:numPr>
          </w:pPr>
          <w:r>
            <w:t>Sarita Hottis (S) med fleras bifallsyrkande till kommunledningskontorets förslag.</w:t>
          </w:r>
        </w:p>
        <w:p w:rsidR="00976EB5" w:rsidRDefault="000808FB" w:rsidP="00976EB5">
          <w:pPr>
            <w:pStyle w:val="Liststycke"/>
            <w:numPr>
              <w:ilvl w:val="0"/>
              <w:numId w:val="3"/>
            </w:numPr>
          </w:pPr>
          <w:r>
            <w:t>Sarita Hottis (</w:t>
          </w:r>
          <w:r>
            <w:t>S) med fleras yrkande att ärendet ska avgöras idag.</w:t>
          </w:r>
        </w:p>
        <w:p w:rsidR="009651C1" w:rsidRDefault="009651C1" w:rsidP="00C87BE9"/>
        <w:p w:rsidR="009651C1" w:rsidRDefault="000808FB" w:rsidP="00C87BE9">
          <w:r>
            <w:t>Ordföranden föreslår att först ställs återremissyrkande mot att ärendet ska avgöras id</w:t>
          </w:r>
          <w:r w:rsidR="004B2C2D">
            <w:t>a</w:t>
          </w:r>
          <w:r>
            <w:t>g. Om kommunstyrelsen beslutar att ärendet ska avgöras idag ställs kommunledningskontorets förslag under proposition</w:t>
          </w:r>
          <w:r>
            <w:t>.</w:t>
          </w:r>
          <w:r w:rsidR="004B2C2D">
            <w:t xml:space="preserve"> Kommunstyrelsen godkänner propositionsordningen.</w:t>
          </w:r>
        </w:p>
        <w:p w:rsidR="00976EB5" w:rsidRDefault="00976EB5" w:rsidP="00C87BE9"/>
        <w:p w:rsidR="00976EB5" w:rsidRDefault="000808FB" w:rsidP="00C87BE9">
          <w:r>
            <w:t xml:space="preserve">Efter ställd proposition finner ordföranden att kommunstyrelsen beslutar att ärendet ska avgöras idag samt </w:t>
          </w:r>
          <w:r w:rsidR="004B2C2D">
            <w:t>att bifalla kommunledningskontorets förslag.</w:t>
          </w:r>
        </w:p>
        <w:p w:rsidR="004B2C2D" w:rsidRDefault="000808FB" w:rsidP="00C87BE9">
          <w:r>
            <w:t>_____</w:t>
          </w:r>
        </w:p>
        <w:p w:rsidR="00C87BE9" w:rsidRPr="004E2849" w:rsidRDefault="000808FB" w:rsidP="00103EDE">
          <w:pPr>
            <w:pStyle w:val="Rubrik2"/>
            <w:rPr>
              <w:sz w:val="20"/>
              <w:szCs w:val="20"/>
            </w:rPr>
          </w:pPr>
          <w:r w:rsidRPr="004E2849">
            <w:rPr>
              <w:sz w:val="20"/>
              <w:szCs w:val="20"/>
            </w:rPr>
            <w:t>Beslutet skickas till:</w:t>
          </w:r>
        </w:p>
        <w:p w:rsidR="004E2849" w:rsidRDefault="000808FB" w:rsidP="00C87BE9">
          <w:pPr>
            <w:rPr>
              <w:sz w:val="20"/>
              <w:szCs w:val="20"/>
            </w:rPr>
          </w:pPr>
          <w:r w:rsidRPr="0013566A">
            <w:rPr>
              <w:sz w:val="22"/>
              <w:szCs w:val="22"/>
            </w:rPr>
            <w:t>Eskilstuna Kommunföreta</w:t>
          </w:r>
          <w:r w:rsidRPr="0013566A">
            <w:rPr>
              <w:sz w:val="22"/>
              <w:szCs w:val="22"/>
            </w:rPr>
            <w:t>g AB</w:t>
          </w:r>
          <w:r w:rsidR="0013566A">
            <w:rPr>
              <w:sz w:val="22"/>
              <w:szCs w:val="22"/>
            </w:rPr>
            <w:t>/</w:t>
          </w:r>
          <w:r w:rsidRPr="0013566A">
            <w:rPr>
              <w:sz w:val="22"/>
              <w:szCs w:val="22"/>
            </w:rPr>
            <w:t>Eskilstuna Energi och Miljö AB</w:t>
          </w:r>
        </w:p>
        <w:p w:rsidR="00C87BE9" w:rsidRDefault="00C87BE9" w:rsidP="00C87BE9">
          <w:pPr>
            <w:rPr>
              <w:sz w:val="20"/>
              <w:szCs w:val="20"/>
            </w:rPr>
          </w:pPr>
        </w:p>
        <w:p w:rsidR="00C87BE9" w:rsidRDefault="00C87BE9" w:rsidP="00C87BE9">
          <w:pPr>
            <w:rPr>
              <w:sz w:val="20"/>
              <w:szCs w:val="20"/>
            </w:rPr>
          </w:pPr>
        </w:p>
        <w:p w:rsidR="00C87BE9" w:rsidRDefault="00C87BE9" w:rsidP="00C87BE9">
          <w:pPr>
            <w:rPr>
              <w:sz w:val="20"/>
              <w:szCs w:val="20"/>
            </w:rPr>
          </w:pPr>
        </w:p>
        <w:p w:rsidR="00C87BE9" w:rsidRPr="00C87BE9" w:rsidRDefault="00C87BE9" w:rsidP="00C87BE9">
          <w:pPr>
            <w:rPr>
              <w:sz w:val="20"/>
              <w:szCs w:val="20"/>
            </w:rPr>
          </w:pPr>
        </w:p>
        <w:p w:rsidR="00D1782E" w:rsidRDefault="00D1782E" w:rsidP="001A5E5C">
          <w:pPr>
            <w:pStyle w:val="LEXNormal"/>
            <w:rPr>
              <w:rStyle w:val="Platshllartext"/>
              <w:color w:val="000000" w:themeColor="text1"/>
            </w:rPr>
          </w:pPr>
        </w:p>
        <w:p w:rsidR="00A77B3E" w:rsidRDefault="000808FB"/>
      </w:sdtContent>
    </w:sdt>
    <w:sectPr w:rsidR="00A77B3E">
      <w:headerReference w:type="even" r:id="rId7"/>
      <w:headerReference w:type="default" r:id="rId8"/>
      <w:footerReference w:type="even" r:id="rId9"/>
      <w:footerReference w:type="default" r:id="rId10"/>
      <w:headerReference w:type="first" r:id="rId11"/>
      <w:footerReference w:type="first" r:id="rId12"/>
      <w:pgSz w:w="11907" w:h="16840" w:code="9"/>
      <w:pgMar w:top="2523" w:right="567" w:bottom="1701" w:left="3289" w:header="68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8FB" w:rsidRDefault="000808FB">
      <w:r>
        <w:separator/>
      </w:r>
    </w:p>
  </w:endnote>
  <w:endnote w:type="continuationSeparator" w:id="0">
    <w:p w:rsidR="000808FB" w:rsidRDefault="0008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9C1" w:rsidRDefault="001419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58" w:type="dxa"/>
      <w:tblBorders>
        <w:left w:val="single" w:sz="6" w:space="0" w:color="auto"/>
      </w:tblBorders>
      <w:tblLayout w:type="fixed"/>
      <w:tblCellMar>
        <w:left w:w="70" w:type="dxa"/>
        <w:right w:w="70" w:type="dxa"/>
      </w:tblCellMar>
      <w:tblLook w:val="0000" w:firstRow="0" w:lastRow="0" w:firstColumn="0" w:lastColumn="0" w:noHBand="0" w:noVBand="0"/>
    </w:tblPr>
    <w:tblGrid>
      <w:gridCol w:w="1559"/>
      <w:gridCol w:w="1559"/>
      <w:gridCol w:w="1560"/>
      <w:gridCol w:w="5031"/>
    </w:tblGrid>
    <w:tr w:rsidR="005038C5">
      <w:tc>
        <w:tcPr>
          <w:tcW w:w="1559" w:type="dxa"/>
          <w:tcBorders>
            <w:top w:val="nil"/>
            <w:left w:val="nil"/>
            <w:bottom w:val="single" w:sz="4" w:space="0" w:color="auto"/>
            <w:right w:val="nil"/>
          </w:tcBorders>
        </w:tcPr>
        <w:p w:rsidR="007D18E6" w:rsidRDefault="007D18E6">
          <w:pPr>
            <w:pStyle w:val="Sidfot"/>
            <w:tabs>
              <w:tab w:val="left" w:pos="2835"/>
              <w:tab w:val="left" w:pos="5103"/>
            </w:tabs>
            <w:rPr>
              <w:rFonts w:ascii="Arial" w:hAnsi="Arial" w:cs="Arial"/>
              <w:sz w:val="17"/>
              <w:szCs w:val="17"/>
            </w:rPr>
          </w:pPr>
        </w:p>
      </w:tc>
      <w:tc>
        <w:tcPr>
          <w:tcW w:w="1559" w:type="dxa"/>
          <w:tcBorders>
            <w:top w:val="nil"/>
            <w:left w:val="nil"/>
            <w:bottom w:val="single" w:sz="4" w:space="0" w:color="auto"/>
            <w:right w:val="nil"/>
          </w:tcBorders>
        </w:tcPr>
        <w:p w:rsidR="007D18E6" w:rsidRDefault="007D18E6">
          <w:pPr>
            <w:pStyle w:val="Sidfot"/>
            <w:tabs>
              <w:tab w:val="left" w:pos="2835"/>
              <w:tab w:val="left" w:pos="5103"/>
            </w:tabs>
          </w:pPr>
        </w:p>
      </w:tc>
      <w:tc>
        <w:tcPr>
          <w:tcW w:w="1560" w:type="dxa"/>
          <w:tcBorders>
            <w:top w:val="nil"/>
            <w:left w:val="nil"/>
            <w:bottom w:val="single" w:sz="4" w:space="0" w:color="auto"/>
            <w:right w:val="nil"/>
          </w:tcBorders>
        </w:tcPr>
        <w:p w:rsidR="007D18E6" w:rsidRDefault="007D18E6">
          <w:pPr>
            <w:pStyle w:val="Sidfot"/>
            <w:tabs>
              <w:tab w:val="left" w:pos="2835"/>
              <w:tab w:val="left" w:pos="5103"/>
            </w:tabs>
          </w:pPr>
        </w:p>
      </w:tc>
      <w:tc>
        <w:tcPr>
          <w:tcW w:w="5031" w:type="dxa"/>
          <w:tcBorders>
            <w:top w:val="nil"/>
            <w:left w:val="nil"/>
            <w:bottom w:val="single" w:sz="4" w:space="0" w:color="auto"/>
            <w:right w:val="nil"/>
          </w:tcBorders>
        </w:tcPr>
        <w:p w:rsidR="007D18E6" w:rsidRDefault="007D18E6">
          <w:pPr>
            <w:pStyle w:val="Sidfot"/>
            <w:tabs>
              <w:tab w:val="left" w:pos="2835"/>
              <w:tab w:val="left" w:pos="5103"/>
            </w:tabs>
            <w:jc w:val="right"/>
            <w:rPr>
              <w:rFonts w:ascii="Arial" w:hAnsi="Arial" w:cs="Arial"/>
              <w:sz w:val="17"/>
              <w:szCs w:val="17"/>
            </w:rPr>
          </w:pPr>
        </w:p>
      </w:tc>
    </w:tr>
    <w:tr w:rsidR="005038C5">
      <w:tc>
        <w:tcPr>
          <w:tcW w:w="1559" w:type="dxa"/>
          <w:tcBorders>
            <w:top w:val="single" w:sz="4" w:space="0" w:color="auto"/>
            <w:bottom w:val="nil"/>
            <w:right w:val="nil"/>
          </w:tcBorders>
        </w:tcPr>
        <w:p w:rsidR="007D18E6" w:rsidRDefault="000808FB">
          <w:pPr>
            <w:pStyle w:val="Sidfot"/>
            <w:tabs>
              <w:tab w:val="left" w:pos="2835"/>
              <w:tab w:val="left" w:pos="5103"/>
            </w:tabs>
            <w:rPr>
              <w:rFonts w:ascii="Arial" w:hAnsi="Arial" w:cs="Arial"/>
              <w:sz w:val="17"/>
              <w:szCs w:val="17"/>
            </w:rPr>
          </w:pPr>
          <w:r>
            <w:rPr>
              <w:rFonts w:ascii="Arial" w:hAnsi="Arial" w:cs="Arial"/>
              <w:sz w:val="17"/>
              <w:szCs w:val="17"/>
            </w:rPr>
            <w:t>Justerandes sign</w:t>
          </w:r>
        </w:p>
      </w:tc>
      <w:tc>
        <w:tcPr>
          <w:tcW w:w="1559" w:type="dxa"/>
          <w:tcBorders>
            <w:top w:val="single" w:sz="4" w:space="0" w:color="auto"/>
            <w:left w:val="single" w:sz="6" w:space="0" w:color="auto"/>
            <w:bottom w:val="nil"/>
            <w:right w:val="nil"/>
          </w:tcBorders>
        </w:tcPr>
        <w:p w:rsidR="007D18E6" w:rsidRDefault="007D18E6">
          <w:pPr>
            <w:pStyle w:val="Sidfot"/>
            <w:tabs>
              <w:tab w:val="left" w:pos="2835"/>
              <w:tab w:val="left" w:pos="5103"/>
            </w:tabs>
          </w:pPr>
        </w:p>
      </w:tc>
      <w:tc>
        <w:tcPr>
          <w:tcW w:w="1560" w:type="dxa"/>
          <w:tcBorders>
            <w:top w:val="single" w:sz="4" w:space="0" w:color="auto"/>
            <w:left w:val="single" w:sz="6" w:space="0" w:color="auto"/>
            <w:bottom w:val="nil"/>
            <w:right w:val="nil"/>
          </w:tcBorders>
        </w:tcPr>
        <w:p w:rsidR="007D18E6" w:rsidRDefault="007D18E6">
          <w:pPr>
            <w:pStyle w:val="Sidfot"/>
            <w:tabs>
              <w:tab w:val="left" w:pos="2835"/>
              <w:tab w:val="left" w:pos="5103"/>
            </w:tabs>
          </w:pPr>
        </w:p>
      </w:tc>
      <w:tc>
        <w:tcPr>
          <w:tcW w:w="5031" w:type="dxa"/>
          <w:tcBorders>
            <w:top w:val="single" w:sz="4" w:space="0" w:color="auto"/>
            <w:left w:val="single" w:sz="6" w:space="0" w:color="auto"/>
            <w:bottom w:val="nil"/>
            <w:right w:val="nil"/>
          </w:tcBorders>
        </w:tcPr>
        <w:p w:rsidR="007D18E6" w:rsidRDefault="000808FB">
          <w:pPr>
            <w:pStyle w:val="Sidfot"/>
            <w:tabs>
              <w:tab w:val="left" w:pos="2835"/>
              <w:tab w:val="left" w:pos="5103"/>
            </w:tabs>
            <w:rPr>
              <w:rFonts w:ascii="Arial" w:hAnsi="Arial" w:cs="Arial"/>
              <w:sz w:val="17"/>
              <w:szCs w:val="17"/>
            </w:rPr>
          </w:pPr>
          <w:r>
            <w:rPr>
              <w:rFonts w:ascii="Arial" w:hAnsi="Arial" w:cs="Arial"/>
              <w:sz w:val="17"/>
              <w:szCs w:val="17"/>
            </w:rPr>
            <w:t>Utdragsbestyrkande</w:t>
          </w:r>
        </w:p>
      </w:tc>
    </w:tr>
    <w:tr w:rsidR="005038C5">
      <w:tc>
        <w:tcPr>
          <w:tcW w:w="1559" w:type="dxa"/>
          <w:tcBorders>
            <w:top w:val="nil"/>
            <w:bottom w:val="nil"/>
            <w:right w:val="nil"/>
          </w:tcBorders>
        </w:tcPr>
        <w:p w:rsidR="007D18E6" w:rsidRDefault="007D18E6">
          <w:pPr>
            <w:pStyle w:val="Sidfot"/>
            <w:tabs>
              <w:tab w:val="left" w:pos="2835"/>
              <w:tab w:val="left" w:pos="5103"/>
            </w:tabs>
          </w:pPr>
        </w:p>
        <w:p w:rsidR="007D18E6" w:rsidRDefault="007D18E6">
          <w:pPr>
            <w:pStyle w:val="Sidfot"/>
            <w:tabs>
              <w:tab w:val="left" w:pos="2835"/>
              <w:tab w:val="left" w:pos="5103"/>
            </w:tabs>
          </w:pPr>
        </w:p>
      </w:tc>
      <w:tc>
        <w:tcPr>
          <w:tcW w:w="1559" w:type="dxa"/>
          <w:tcBorders>
            <w:top w:val="nil"/>
            <w:left w:val="single" w:sz="6" w:space="0" w:color="auto"/>
            <w:bottom w:val="nil"/>
            <w:right w:val="nil"/>
          </w:tcBorders>
        </w:tcPr>
        <w:p w:rsidR="007D18E6" w:rsidRDefault="007D18E6">
          <w:pPr>
            <w:pStyle w:val="Sidfot"/>
            <w:tabs>
              <w:tab w:val="left" w:pos="2835"/>
              <w:tab w:val="left" w:pos="5103"/>
            </w:tabs>
          </w:pPr>
        </w:p>
      </w:tc>
      <w:tc>
        <w:tcPr>
          <w:tcW w:w="1560" w:type="dxa"/>
          <w:tcBorders>
            <w:top w:val="nil"/>
            <w:left w:val="single" w:sz="6" w:space="0" w:color="auto"/>
            <w:bottom w:val="nil"/>
            <w:right w:val="nil"/>
          </w:tcBorders>
        </w:tcPr>
        <w:p w:rsidR="007D18E6" w:rsidRDefault="007D18E6">
          <w:pPr>
            <w:pStyle w:val="Sidfot"/>
            <w:tabs>
              <w:tab w:val="left" w:pos="2835"/>
              <w:tab w:val="left" w:pos="5103"/>
            </w:tabs>
          </w:pPr>
        </w:p>
      </w:tc>
      <w:tc>
        <w:tcPr>
          <w:tcW w:w="5031" w:type="dxa"/>
          <w:tcBorders>
            <w:top w:val="nil"/>
            <w:left w:val="single" w:sz="6" w:space="0" w:color="auto"/>
            <w:bottom w:val="nil"/>
            <w:right w:val="nil"/>
          </w:tcBorders>
        </w:tcPr>
        <w:p w:rsidR="007D18E6" w:rsidRDefault="007D18E6">
          <w:pPr>
            <w:pStyle w:val="Sidfot"/>
            <w:tabs>
              <w:tab w:val="left" w:pos="2835"/>
              <w:tab w:val="left" w:pos="5103"/>
            </w:tabs>
          </w:pPr>
        </w:p>
      </w:tc>
    </w:tr>
  </w:tbl>
  <w:p w:rsidR="007D18E6" w:rsidRDefault="007D18E6">
    <w:pPr>
      <w:pStyle w:val="Sidfot"/>
      <w:tabs>
        <w:tab w:val="left" w:pos="2835"/>
        <w:tab w:val="left" w:pos="5103"/>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9C1" w:rsidRDefault="001419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8FB" w:rsidRDefault="000808FB">
      <w:r>
        <w:separator/>
      </w:r>
    </w:p>
  </w:footnote>
  <w:footnote w:type="continuationSeparator" w:id="0">
    <w:p w:rsidR="000808FB" w:rsidRDefault="0008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9C1" w:rsidRDefault="001419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8E6" w:rsidRDefault="007D18E6">
    <w:pPr>
      <w:pStyle w:val="Sidhuvud"/>
      <w:framePr w:wrap="auto" w:vAnchor="text" w:hAnchor="margin" w:xAlign="right" w:y="1"/>
      <w:rPr>
        <w:rStyle w:val="Sidnummer"/>
      </w:rPr>
    </w:pPr>
  </w:p>
  <w:tbl>
    <w:tblPr>
      <w:tblW w:w="10103" w:type="dxa"/>
      <w:tblInd w:w="-2481" w:type="dxa"/>
      <w:tblLayout w:type="fixed"/>
      <w:tblCellMar>
        <w:left w:w="71" w:type="dxa"/>
        <w:right w:w="71" w:type="dxa"/>
      </w:tblCellMar>
      <w:tblLook w:val="0000" w:firstRow="0" w:lastRow="0" w:firstColumn="0" w:lastColumn="0" w:noHBand="0" w:noVBand="0"/>
    </w:tblPr>
    <w:tblGrid>
      <w:gridCol w:w="1402"/>
      <w:gridCol w:w="3827"/>
      <w:gridCol w:w="3986"/>
      <w:gridCol w:w="888"/>
    </w:tblGrid>
    <w:tr w:rsidR="005038C5">
      <w:tc>
        <w:tcPr>
          <w:tcW w:w="1402" w:type="dxa"/>
          <w:tcBorders>
            <w:top w:val="nil"/>
            <w:left w:val="nil"/>
            <w:bottom w:val="nil"/>
            <w:right w:val="nil"/>
          </w:tcBorders>
        </w:tcPr>
        <w:p w:rsidR="007D18E6" w:rsidRDefault="000808FB">
          <w:pPr>
            <w:pStyle w:val="Etunahuvud"/>
            <w:tabs>
              <w:tab w:val="left" w:pos="1205"/>
            </w:tabs>
          </w:pPr>
          <w:r>
            <w:rPr>
              <w:noProof/>
              <w:sz w:val="16"/>
              <w:lang w:eastAsia="sv-SE"/>
            </w:rPr>
            <w:drawing>
              <wp:inline distT="0" distB="0" distL="0" distR="0" wp14:anchorId="0E6D8672" wp14:editId="1ACB758C">
                <wp:extent cx="561975" cy="828675"/>
                <wp:effectExtent l="0" t="0" r="9525" b="9525"/>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076421" name="Bildobjekt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975" cy="828675"/>
                        </a:xfrm>
                        <a:prstGeom prst="rect">
                          <a:avLst/>
                        </a:prstGeom>
                        <a:noFill/>
                        <a:ln>
                          <a:noFill/>
                        </a:ln>
                      </pic:spPr>
                    </pic:pic>
                  </a:graphicData>
                </a:graphic>
              </wp:inline>
            </w:drawing>
          </w:r>
        </w:p>
      </w:tc>
      <w:sdt>
        <w:sdtPr>
          <w:rPr>
            <w:rFonts w:ascii="Arial" w:hAnsi="Arial" w:cs="Arial"/>
            <w:sz w:val="21"/>
            <w:szCs w:val="21"/>
          </w:rPr>
          <w:alias w:val="Enhet"/>
          <w:tag w:val="Lex_Enhet"/>
          <w:id w:val="1320701889"/>
          <w:placeholder>
            <w:docPart w:val="B379829D64474AF2BD160680683945BA"/>
          </w:placeholder>
          <w:text w:multiLine="1"/>
        </w:sdtPr>
        <w:sdtEndPr>
          <w:rPr>
            <w:sz w:val="24"/>
            <w:szCs w:val="24"/>
          </w:rPr>
        </w:sdtEndPr>
        <w:sdtContent>
          <w:tc>
            <w:tcPr>
              <w:tcW w:w="3827" w:type="dxa"/>
              <w:tcBorders>
                <w:top w:val="nil"/>
                <w:left w:val="nil"/>
                <w:bottom w:val="nil"/>
                <w:right w:val="nil"/>
              </w:tcBorders>
            </w:tcPr>
            <w:p w:rsidR="007D18E6" w:rsidRPr="00243F0C" w:rsidRDefault="000808FB">
              <w:pPr>
                <w:pStyle w:val="Etunahuvud"/>
                <w:rPr>
                  <w:rFonts w:ascii="Arial" w:hAnsi="Arial" w:cs="Arial"/>
                </w:rPr>
              </w:pPr>
              <w:r w:rsidRPr="00243F0C">
                <w:rPr>
                  <w:rFonts w:ascii="Arial" w:hAnsi="Arial" w:cs="Arial"/>
                  <w:sz w:val="21"/>
                  <w:szCs w:val="21"/>
                </w:rPr>
                <w:t>Kommunstyrelsen</w:t>
              </w:r>
            </w:p>
          </w:tc>
        </w:sdtContent>
      </w:sdt>
      <w:tc>
        <w:tcPr>
          <w:tcW w:w="3986" w:type="dxa"/>
          <w:tcBorders>
            <w:top w:val="nil"/>
            <w:left w:val="nil"/>
            <w:bottom w:val="nil"/>
            <w:right w:val="nil"/>
          </w:tcBorders>
        </w:tcPr>
        <w:p w:rsidR="007D18E6" w:rsidRPr="008A6519" w:rsidRDefault="000808FB">
          <w:pPr>
            <w:pStyle w:val="Etunahuvud"/>
            <w:rPr>
              <w:rFonts w:ascii="Arial" w:hAnsi="Arial" w:cs="Arial"/>
              <w:sz w:val="21"/>
              <w:szCs w:val="21"/>
            </w:rPr>
          </w:pPr>
          <w:r>
            <w:rPr>
              <w:rFonts w:ascii="Arial" w:hAnsi="Arial" w:cs="Arial"/>
              <w:sz w:val="21"/>
              <w:szCs w:val="21"/>
            </w:rPr>
            <w:t>P</w:t>
          </w:r>
          <w:r w:rsidRPr="00155CF0">
            <w:rPr>
              <w:rFonts w:ascii="Arial" w:hAnsi="Arial" w:cs="Arial"/>
              <w:sz w:val="21"/>
              <w:szCs w:val="21"/>
            </w:rPr>
            <w:t>rotokoll</w:t>
          </w:r>
          <w:r>
            <w:rPr>
              <w:rFonts w:ascii="Arial" w:hAnsi="Arial" w:cs="Arial"/>
              <w:sz w:val="21"/>
              <w:szCs w:val="21"/>
            </w:rPr>
            <w:t>sutdrag</w:t>
          </w:r>
        </w:p>
        <w:p w:rsidR="007D18E6" w:rsidRDefault="000808FB">
          <w:pPr>
            <w:pStyle w:val="Etunahuvud"/>
            <w:spacing w:before="60"/>
            <w:rPr>
              <w:rFonts w:ascii="Arial" w:hAnsi="Arial" w:cs="Arial"/>
              <w:sz w:val="16"/>
              <w:szCs w:val="16"/>
            </w:rPr>
          </w:pPr>
          <w:r w:rsidRPr="008A6519">
            <w:rPr>
              <w:rFonts w:ascii="Arial" w:hAnsi="Arial" w:cs="Arial"/>
              <w:sz w:val="16"/>
              <w:szCs w:val="16"/>
            </w:rPr>
            <w:t>Sammanträdesdatum</w:t>
          </w:r>
          <w:r>
            <w:rPr>
              <w:rFonts w:ascii="Arial" w:hAnsi="Arial" w:cs="Arial"/>
              <w:sz w:val="16"/>
              <w:szCs w:val="16"/>
            </w:rPr>
            <w:t xml:space="preserve">  </w:t>
          </w:r>
        </w:p>
        <w:sdt>
          <w:sdtPr>
            <w:rPr>
              <w:rFonts w:ascii="Arial" w:hAnsi="Arial" w:cs="Arial"/>
              <w:sz w:val="21"/>
              <w:szCs w:val="21"/>
            </w:rPr>
            <w:alias w:val="SammanträdeDatum"/>
            <w:tag w:val="Lex_SammantraedeDatum"/>
            <w:id w:val="848221482"/>
            <w:placeholder>
              <w:docPart w:val="B7CAE37ADF9A4C77952F3D9CD2429E28"/>
            </w:placeholder>
            <w:text w:multiLine="1"/>
          </w:sdtPr>
          <w:sdtEndPr/>
          <w:sdtContent>
            <w:p w:rsidR="007D18E6" w:rsidRPr="001B674D" w:rsidRDefault="000808FB">
              <w:pPr>
                <w:pStyle w:val="Etunahuvud"/>
                <w:rPr>
                  <w:rFonts w:ascii="Arial" w:hAnsi="Arial" w:cs="Arial"/>
                  <w:sz w:val="21"/>
                  <w:szCs w:val="21"/>
                </w:rPr>
              </w:pPr>
              <w:r w:rsidRPr="001B674D">
                <w:rPr>
                  <w:rFonts w:ascii="Arial" w:hAnsi="Arial" w:cs="Arial"/>
                  <w:sz w:val="21"/>
                  <w:szCs w:val="21"/>
                </w:rPr>
                <w:t>2021-11-30</w:t>
              </w:r>
            </w:p>
          </w:sdtContent>
        </w:sdt>
      </w:tc>
      <w:tc>
        <w:tcPr>
          <w:tcW w:w="888" w:type="dxa"/>
          <w:tcBorders>
            <w:top w:val="nil"/>
            <w:left w:val="nil"/>
            <w:bottom w:val="nil"/>
            <w:right w:val="nil"/>
          </w:tcBorders>
        </w:tcPr>
        <w:p w:rsidR="007D18E6" w:rsidRDefault="000808FB">
          <w:pPr>
            <w:pStyle w:val="Etunahuvud"/>
            <w:rPr>
              <w:rStyle w:val="Sidnummer"/>
              <w:sz w:val="20"/>
              <w:szCs w:val="20"/>
            </w:rPr>
          </w:pPr>
          <w:r w:rsidRPr="00155CF0">
            <w:rPr>
              <w:rStyle w:val="Sidnummer"/>
              <w:sz w:val="16"/>
              <w:szCs w:val="16"/>
            </w:rPr>
            <w:t>Sida</w:t>
          </w:r>
        </w:p>
        <w:p w:rsidR="007D18E6" w:rsidRDefault="007D18E6">
          <w:pPr>
            <w:pStyle w:val="Etunahuvud"/>
            <w:rPr>
              <w:rStyle w:val="Sidnummer"/>
              <w:sz w:val="20"/>
              <w:szCs w:val="20"/>
            </w:rPr>
          </w:pPr>
        </w:p>
        <w:p w:rsidR="007D18E6" w:rsidRDefault="000808FB">
          <w:pPr>
            <w:pStyle w:val="Etunahuvud"/>
          </w:pPr>
          <w:r>
            <w:rPr>
              <w:rStyle w:val="Sidnummer"/>
            </w:rPr>
            <w:fldChar w:fldCharType="begin"/>
          </w:r>
          <w:r>
            <w:rPr>
              <w:rStyle w:val="Sidnummer"/>
            </w:rPr>
            <w:instrText xml:space="preserve"> PAGE </w:instrText>
          </w:r>
          <w:r>
            <w:rPr>
              <w:rStyle w:val="Sidnummer"/>
            </w:rPr>
            <w:fldChar w:fldCharType="separate"/>
          </w:r>
          <w:r w:rsidR="001419C1">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1419C1">
            <w:rPr>
              <w:rStyle w:val="Sidnummer"/>
              <w:noProof/>
            </w:rPr>
            <w:t>1</w:t>
          </w:r>
          <w:r>
            <w:rPr>
              <w:rStyle w:val="Sidnummer"/>
            </w:rPr>
            <w:fldChar w:fldCharType="end"/>
          </w:r>
          <w:r>
            <w:rPr>
              <w:rStyle w:val="Sidnummer"/>
            </w:rPr>
            <w:t>)</w:t>
          </w:r>
        </w:p>
      </w:tc>
    </w:tr>
  </w:tbl>
  <w:p w:rsidR="007D18E6" w:rsidRDefault="007D18E6" w:rsidP="00AD592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9C1" w:rsidRDefault="001419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7536"/>
    <w:multiLevelType w:val="hybridMultilevel"/>
    <w:tmpl w:val="A8B24FF4"/>
    <w:lvl w:ilvl="0" w:tplc="C7DCF266">
      <w:start w:val="1"/>
      <w:numFmt w:val="decimal"/>
      <w:lvlText w:val="%1."/>
      <w:lvlJc w:val="left"/>
      <w:pPr>
        <w:ind w:left="1660" w:hanging="1300"/>
      </w:pPr>
      <w:rPr>
        <w:rFonts w:hint="default"/>
      </w:rPr>
    </w:lvl>
    <w:lvl w:ilvl="1" w:tplc="CCEAD0D8" w:tentative="1">
      <w:start w:val="1"/>
      <w:numFmt w:val="lowerLetter"/>
      <w:lvlText w:val="%2."/>
      <w:lvlJc w:val="left"/>
      <w:pPr>
        <w:ind w:left="1440" w:hanging="360"/>
      </w:pPr>
    </w:lvl>
    <w:lvl w:ilvl="2" w:tplc="7D96689E" w:tentative="1">
      <w:start w:val="1"/>
      <w:numFmt w:val="lowerRoman"/>
      <w:lvlText w:val="%3."/>
      <w:lvlJc w:val="right"/>
      <w:pPr>
        <w:ind w:left="2160" w:hanging="180"/>
      </w:pPr>
    </w:lvl>
    <w:lvl w:ilvl="3" w:tplc="090EBF94" w:tentative="1">
      <w:start w:val="1"/>
      <w:numFmt w:val="decimal"/>
      <w:lvlText w:val="%4."/>
      <w:lvlJc w:val="left"/>
      <w:pPr>
        <w:ind w:left="2880" w:hanging="360"/>
      </w:pPr>
    </w:lvl>
    <w:lvl w:ilvl="4" w:tplc="111CE31C" w:tentative="1">
      <w:start w:val="1"/>
      <w:numFmt w:val="lowerLetter"/>
      <w:lvlText w:val="%5."/>
      <w:lvlJc w:val="left"/>
      <w:pPr>
        <w:ind w:left="3600" w:hanging="360"/>
      </w:pPr>
    </w:lvl>
    <w:lvl w:ilvl="5" w:tplc="5A469F6A" w:tentative="1">
      <w:start w:val="1"/>
      <w:numFmt w:val="lowerRoman"/>
      <w:lvlText w:val="%6."/>
      <w:lvlJc w:val="right"/>
      <w:pPr>
        <w:ind w:left="4320" w:hanging="180"/>
      </w:pPr>
    </w:lvl>
    <w:lvl w:ilvl="6" w:tplc="1E0C1F9E" w:tentative="1">
      <w:start w:val="1"/>
      <w:numFmt w:val="decimal"/>
      <w:lvlText w:val="%7."/>
      <w:lvlJc w:val="left"/>
      <w:pPr>
        <w:ind w:left="5040" w:hanging="360"/>
      </w:pPr>
    </w:lvl>
    <w:lvl w:ilvl="7" w:tplc="570CFCE0" w:tentative="1">
      <w:start w:val="1"/>
      <w:numFmt w:val="lowerLetter"/>
      <w:lvlText w:val="%8."/>
      <w:lvlJc w:val="left"/>
      <w:pPr>
        <w:ind w:left="5760" w:hanging="360"/>
      </w:pPr>
    </w:lvl>
    <w:lvl w:ilvl="8" w:tplc="A0B01964" w:tentative="1">
      <w:start w:val="1"/>
      <w:numFmt w:val="lowerRoman"/>
      <w:lvlText w:val="%9."/>
      <w:lvlJc w:val="right"/>
      <w:pPr>
        <w:ind w:left="6480" w:hanging="180"/>
      </w:pPr>
    </w:lvl>
  </w:abstractNum>
  <w:abstractNum w:abstractNumId="1" w15:restartNumberingAfterBreak="0">
    <w:nsid w:val="74FA799A"/>
    <w:multiLevelType w:val="hybridMultilevel"/>
    <w:tmpl w:val="ACCCA8E8"/>
    <w:lvl w:ilvl="0" w:tplc="408812EA">
      <w:start w:val="1"/>
      <w:numFmt w:val="bullet"/>
      <w:lvlText w:val=""/>
      <w:lvlJc w:val="left"/>
      <w:pPr>
        <w:ind w:left="720" w:hanging="360"/>
      </w:pPr>
      <w:rPr>
        <w:rFonts w:ascii="Symbol" w:hAnsi="Symbol" w:hint="default"/>
      </w:rPr>
    </w:lvl>
    <w:lvl w:ilvl="1" w:tplc="1804B1B2" w:tentative="1">
      <w:start w:val="1"/>
      <w:numFmt w:val="bullet"/>
      <w:lvlText w:val="o"/>
      <w:lvlJc w:val="left"/>
      <w:pPr>
        <w:ind w:left="1440" w:hanging="360"/>
      </w:pPr>
      <w:rPr>
        <w:rFonts w:ascii="Courier New" w:hAnsi="Courier New" w:hint="default"/>
      </w:rPr>
    </w:lvl>
    <w:lvl w:ilvl="2" w:tplc="88780128" w:tentative="1">
      <w:start w:val="1"/>
      <w:numFmt w:val="bullet"/>
      <w:lvlText w:val=""/>
      <w:lvlJc w:val="left"/>
      <w:pPr>
        <w:ind w:left="2160" w:hanging="360"/>
      </w:pPr>
      <w:rPr>
        <w:rFonts w:ascii="Wingdings" w:hAnsi="Wingdings" w:hint="default"/>
      </w:rPr>
    </w:lvl>
    <w:lvl w:ilvl="3" w:tplc="C810B978" w:tentative="1">
      <w:start w:val="1"/>
      <w:numFmt w:val="bullet"/>
      <w:lvlText w:val=""/>
      <w:lvlJc w:val="left"/>
      <w:pPr>
        <w:ind w:left="2880" w:hanging="360"/>
      </w:pPr>
      <w:rPr>
        <w:rFonts w:ascii="Symbol" w:hAnsi="Symbol" w:hint="default"/>
      </w:rPr>
    </w:lvl>
    <w:lvl w:ilvl="4" w:tplc="B9DA61E4" w:tentative="1">
      <w:start w:val="1"/>
      <w:numFmt w:val="bullet"/>
      <w:lvlText w:val="o"/>
      <w:lvlJc w:val="left"/>
      <w:pPr>
        <w:ind w:left="3600" w:hanging="360"/>
      </w:pPr>
      <w:rPr>
        <w:rFonts w:ascii="Courier New" w:hAnsi="Courier New" w:hint="default"/>
      </w:rPr>
    </w:lvl>
    <w:lvl w:ilvl="5" w:tplc="F78AFE74" w:tentative="1">
      <w:start w:val="1"/>
      <w:numFmt w:val="bullet"/>
      <w:lvlText w:val=""/>
      <w:lvlJc w:val="left"/>
      <w:pPr>
        <w:ind w:left="4320" w:hanging="360"/>
      </w:pPr>
      <w:rPr>
        <w:rFonts w:ascii="Wingdings" w:hAnsi="Wingdings" w:hint="default"/>
      </w:rPr>
    </w:lvl>
    <w:lvl w:ilvl="6" w:tplc="68AC2024" w:tentative="1">
      <w:start w:val="1"/>
      <w:numFmt w:val="bullet"/>
      <w:lvlText w:val=""/>
      <w:lvlJc w:val="left"/>
      <w:pPr>
        <w:ind w:left="5040" w:hanging="360"/>
      </w:pPr>
      <w:rPr>
        <w:rFonts w:ascii="Symbol" w:hAnsi="Symbol" w:hint="default"/>
      </w:rPr>
    </w:lvl>
    <w:lvl w:ilvl="7" w:tplc="6C78BF62" w:tentative="1">
      <w:start w:val="1"/>
      <w:numFmt w:val="bullet"/>
      <w:lvlText w:val="o"/>
      <w:lvlJc w:val="left"/>
      <w:pPr>
        <w:ind w:left="5760" w:hanging="360"/>
      </w:pPr>
      <w:rPr>
        <w:rFonts w:ascii="Courier New" w:hAnsi="Courier New" w:hint="default"/>
      </w:rPr>
    </w:lvl>
    <w:lvl w:ilvl="8" w:tplc="C31EE08A" w:tentative="1">
      <w:start w:val="1"/>
      <w:numFmt w:val="bullet"/>
      <w:lvlText w:val=""/>
      <w:lvlJc w:val="left"/>
      <w:pPr>
        <w:ind w:left="6480" w:hanging="360"/>
      </w:pPr>
      <w:rPr>
        <w:rFonts w:ascii="Wingdings" w:hAnsi="Wingdings" w:hint="default"/>
      </w:rPr>
    </w:lvl>
  </w:abstractNum>
  <w:abstractNum w:abstractNumId="2" w15:restartNumberingAfterBreak="0">
    <w:nsid w:val="7A461F79"/>
    <w:multiLevelType w:val="hybridMultilevel"/>
    <w:tmpl w:val="36DCF470"/>
    <w:lvl w:ilvl="0" w:tplc="D3D4E42C">
      <w:start w:val="1"/>
      <w:numFmt w:val="bullet"/>
      <w:lvlText w:val=""/>
      <w:lvlJc w:val="left"/>
      <w:pPr>
        <w:ind w:left="720" w:hanging="360"/>
      </w:pPr>
      <w:rPr>
        <w:rFonts w:ascii="Symbol" w:hAnsi="Symbol" w:hint="default"/>
      </w:rPr>
    </w:lvl>
    <w:lvl w:ilvl="1" w:tplc="E788D000" w:tentative="1">
      <w:start w:val="1"/>
      <w:numFmt w:val="bullet"/>
      <w:lvlText w:val="o"/>
      <w:lvlJc w:val="left"/>
      <w:pPr>
        <w:ind w:left="1440" w:hanging="360"/>
      </w:pPr>
      <w:rPr>
        <w:rFonts w:ascii="Courier New" w:hAnsi="Courier New" w:cs="Courier New" w:hint="default"/>
      </w:rPr>
    </w:lvl>
    <w:lvl w:ilvl="2" w:tplc="2F5EB372" w:tentative="1">
      <w:start w:val="1"/>
      <w:numFmt w:val="bullet"/>
      <w:lvlText w:val=""/>
      <w:lvlJc w:val="left"/>
      <w:pPr>
        <w:ind w:left="2160" w:hanging="360"/>
      </w:pPr>
      <w:rPr>
        <w:rFonts w:ascii="Wingdings" w:hAnsi="Wingdings" w:hint="default"/>
      </w:rPr>
    </w:lvl>
    <w:lvl w:ilvl="3" w:tplc="AB58B9DA" w:tentative="1">
      <w:start w:val="1"/>
      <w:numFmt w:val="bullet"/>
      <w:lvlText w:val=""/>
      <w:lvlJc w:val="left"/>
      <w:pPr>
        <w:ind w:left="2880" w:hanging="360"/>
      </w:pPr>
      <w:rPr>
        <w:rFonts w:ascii="Symbol" w:hAnsi="Symbol" w:hint="default"/>
      </w:rPr>
    </w:lvl>
    <w:lvl w:ilvl="4" w:tplc="6B5ACB56" w:tentative="1">
      <w:start w:val="1"/>
      <w:numFmt w:val="bullet"/>
      <w:lvlText w:val="o"/>
      <w:lvlJc w:val="left"/>
      <w:pPr>
        <w:ind w:left="3600" w:hanging="360"/>
      </w:pPr>
      <w:rPr>
        <w:rFonts w:ascii="Courier New" w:hAnsi="Courier New" w:cs="Courier New" w:hint="default"/>
      </w:rPr>
    </w:lvl>
    <w:lvl w:ilvl="5" w:tplc="445028A4" w:tentative="1">
      <w:start w:val="1"/>
      <w:numFmt w:val="bullet"/>
      <w:lvlText w:val=""/>
      <w:lvlJc w:val="left"/>
      <w:pPr>
        <w:ind w:left="4320" w:hanging="360"/>
      </w:pPr>
      <w:rPr>
        <w:rFonts w:ascii="Wingdings" w:hAnsi="Wingdings" w:hint="default"/>
      </w:rPr>
    </w:lvl>
    <w:lvl w:ilvl="6" w:tplc="825C9F3E" w:tentative="1">
      <w:start w:val="1"/>
      <w:numFmt w:val="bullet"/>
      <w:lvlText w:val=""/>
      <w:lvlJc w:val="left"/>
      <w:pPr>
        <w:ind w:left="5040" w:hanging="360"/>
      </w:pPr>
      <w:rPr>
        <w:rFonts w:ascii="Symbol" w:hAnsi="Symbol" w:hint="default"/>
      </w:rPr>
    </w:lvl>
    <w:lvl w:ilvl="7" w:tplc="9BACAF2A" w:tentative="1">
      <w:start w:val="1"/>
      <w:numFmt w:val="bullet"/>
      <w:lvlText w:val="o"/>
      <w:lvlJc w:val="left"/>
      <w:pPr>
        <w:ind w:left="5760" w:hanging="360"/>
      </w:pPr>
      <w:rPr>
        <w:rFonts w:ascii="Courier New" w:hAnsi="Courier New" w:cs="Courier New" w:hint="default"/>
      </w:rPr>
    </w:lvl>
    <w:lvl w:ilvl="8" w:tplc="935CBA7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defaultTabStop w:val="1304"/>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JWC_ACTIVEFILE" w:val="C:\Users\lantru\AppData\Local\Temp\Protokoll.rtf"/>
    <w:docVar w:name="JWC_APP" w:val="LEXsystem Ärende"/>
    <w:docVar w:name="JWC_ESTATE" w:val="2"/>
    <w:docVar w:name="JWC_INST" w:val="4868089"/>
    <w:docVar w:name="JWC_STYLE" w:val="0"/>
    <w:docVar w:name="JWC_WINTMPPATH" w:val="C:\Users\lantru\AppData\Local\Temp\"/>
  </w:docVars>
  <w:rsids>
    <w:rsidRoot w:val="003A3AA9"/>
    <w:rsid w:val="00011BC5"/>
    <w:rsid w:val="00022136"/>
    <w:rsid w:val="00061F8F"/>
    <w:rsid w:val="00075CFE"/>
    <w:rsid w:val="000808FB"/>
    <w:rsid w:val="00094329"/>
    <w:rsid w:val="000A4511"/>
    <w:rsid w:val="00103EDE"/>
    <w:rsid w:val="001243F2"/>
    <w:rsid w:val="0013566A"/>
    <w:rsid w:val="001419C1"/>
    <w:rsid w:val="00155CF0"/>
    <w:rsid w:val="00173DD4"/>
    <w:rsid w:val="0018135C"/>
    <w:rsid w:val="001A16C9"/>
    <w:rsid w:val="001A5E5C"/>
    <w:rsid w:val="001B674D"/>
    <w:rsid w:val="001D40CB"/>
    <w:rsid w:val="00243F0C"/>
    <w:rsid w:val="002645CA"/>
    <w:rsid w:val="002764C8"/>
    <w:rsid w:val="002D6B87"/>
    <w:rsid w:val="002F5424"/>
    <w:rsid w:val="00303862"/>
    <w:rsid w:val="00341847"/>
    <w:rsid w:val="00350C13"/>
    <w:rsid w:val="00350C40"/>
    <w:rsid w:val="00355BC0"/>
    <w:rsid w:val="0036354C"/>
    <w:rsid w:val="0038257E"/>
    <w:rsid w:val="0038431B"/>
    <w:rsid w:val="00396D90"/>
    <w:rsid w:val="003A3AA9"/>
    <w:rsid w:val="003A7237"/>
    <w:rsid w:val="003C701E"/>
    <w:rsid w:val="00485D5E"/>
    <w:rsid w:val="0049301B"/>
    <w:rsid w:val="004A0817"/>
    <w:rsid w:val="004A345B"/>
    <w:rsid w:val="004B2C2D"/>
    <w:rsid w:val="004C6D98"/>
    <w:rsid w:val="004D7C86"/>
    <w:rsid w:val="004E2849"/>
    <w:rsid w:val="004F332D"/>
    <w:rsid w:val="004F7EBE"/>
    <w:rsid w:val="005038C5"/>
    <w:rsid w:val="005064CD"/>
    <w:rsid w:val="0052097C"/>
    <w:rsid w:val="0056061E"/>
    <w:rsid w:val="00586BA0"/>
    <w:rsid w:val="0059174C"/>
    <w:rsid w:val="005F0A1F"/>
    <w:rsid w:val="005F7C1B"/>
    <w:rsid w:val="00600762"/>
    <w:rsid w:val="0062208C"/>
    <w:rsid w:val="0063083A"/>
    <w:rsid w:val="00652E40"/>
    <w:rsid w:val="00657179"/>
    <w:rsid w:val="00674908"/>
    <w:rsid w:val="007155DF"/>
    <w:rsid w:val="0074190D"/>
    <w:rsid w:val="00753C79"/>
    <w:rsid w:val="007951A7"/>
    <w:rsid w:val="007A051C"/>
    <w:rsid w:val="007C518A"/>
    <w:rsid w:val="007D18E6"/>
    <w:rsid w:val="00804984"/>
    <w:rsid w:val="00823E25"/>
    <w:rsid w:val="00846526"/>
    <w:rsid w:val="00875AFB"/>
    <w:rsid w:val="00893605"/>
    <w:rsid w:val="008A6519"/>
    <w:rsid w:val="00922E34"/>
    <w:rsid w:val="009238EC"/>
    <w:rsid w:val="00927BCC"/>
    <w:rsid w:val="009307B9"/>
    <w:rsid w:val="009651C1"/>
    <w:rsid w:val="0096715C"/>
    <w:rsid w:val="00976EB5"/>
    <w:rsid w:val="009A3E23"/>
    <w:rsid w:val="009E7EA5"/>
    <w:rsid w:val="00A77B3E"/>
    <w:rsid w:val="00A82580"/>
    <w:rsid w:val="00AA2706"/>
    <w:rsid w:val="00AC450B"/>
    <w:rsid w:val="00AC4CA4"/>
    <w:rsid w:val="00AD5920"/>
    <w:rsid w:val="00B00E00"/>
    <w:rsid w:val="00B952EF"/>
    <w:rsid w:val="00BD6710"/>
    <w:rsid w:val="00BE01F9"/>
    <w:rsid w:val="00BF4A3E"/>
    <w:rsid w:val="00C53527"/>
    <w:rsid w:val="00C81171"/>
    <w:rsid w:val="00C87BE9"/>
    <w:rsid w:val="00CC090C"/>
    <w:rsid w:val="00CE3AF7"/>
    <w:rsid w:val="00D03AE6"/>
    <w:rsid w:val="00D1782E"/>
    <w:rsid w:val="00D36A00"/>
    <w:rsid w:val="00D444FB"/>
    <w:rsid w:val="00D44536"/>
    <w:rsid w:val="00D73201"/>
    <w:rsid w:val="00D74AEA"/>
    <w:rsid w:val="00DD1D4D"/>
    <w:rsid w:val="00DD571D"/>
    <w:rsid w:val="00DF67AA"/>
    <w:rsid w:val="00E04723"/>
    <w:rsid w:val="00E33247"/>
    <w:rsid w:val="00E60A89"/>
    <w:rsid w:val="00E775BA"/>
    <w:rsid w:val="00EA6C36"/>
    <w:rsid w:val="00EC4948"/>
    <w:rsid w:val="00ED5C79"/>
    <w:rsid w:val="00F27089"/>
    <w:rsid w:val="00F327BC"/>
    <w:rsid w:val="00F67EEF"/>
    <w:rsid w:val="00FB6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0F64029"/>
  <w14:defaultImageDpi w14:val="96"/>
  <w15:docId w15:val="{7EA70500-8DC8-498B-A426-644D49DA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A1F"/>
    <w:pPr>
      <w:spacing w:after="0" w:line="240" w:lineRule="auto"/>
    </w:pPr>
    <w:rPr>
      <w:rFonts w:ascii="Garamond" w:hAnsi="Garamond"/>
      <w:lang w:val="sv-SE"/>
    </w:rPr>
  </w:style>
  <w:style w:type="paragraph" w:styleId="Rubrik1">
    <w:name w:val="heading 1"/>
    <w:basedOn w:val="Normal"/>
    <w:next w:val="Normal"/>
    <w:link w:val="Rubrik1Char"/>
    <w:uiPriority w:val="9"/>
    <w:qFormat/>
    <w:rsid w:val="0062208C"/>
    <w:pPr>
      <w:keepNext/>
      <w:spacing w:before="240" w:after="60"/>
      <w:outlineLvl w:val="0"/>
    </w:pPr>
    <w:rPr>
      <w:rFonts w:ascii="Arial" w:eastAsiaTheme="majorEastAsia" w:hAnsi="Arial"/>
      <w:b/>
      <w:bCs/>
      <w:kern w:val="32"/>
      <w:sz w:val="32"/>
      <w:szCs w:val="32"/>
    </w:rPr>
  </w:style>
  <w:style w:type="paragraph" w:styleId="Rubrik2">
    <w:name w:val="heading 2"/>
    <w:basedOn w:val="Normal"/>
    <w:next w:val="Normal"/>
    <w:link w:val="Rubrik2Char"/>
    <w:uiPriority w:val="9"/>
    <w:semiHidden/>
    <w:unhideWhenUsed/>
    <w:qFormat/>
    <w:rsid w:val="0062208C"/>
    <w:pPr>
      <w:keepNext/>
      <w:spacing w:before="240" w:after="60"/>
      <w:outlineLvl w:val="1"/>
    </w:pPr>
    <w:rPr>
      <w:rFonts w:ascii="Arial" w:eastAsiaTheme="majorEastAsia" w:hAnsi="Arial"/>
      <w:b/>
      <w:bCs/>
      <w:iCs/>
      <w:sz w:val="28"/>
      <w:szCs w:val="28"/>
    </w:rPr>
  </w:style>
  <w:style w:type="paragraph" w:styleId="Rubrik3">
    <w:name w:val="heading 3"/>
    <w:basedOn w:val="Normal"/>
    <w:next w:val="Normal"/>
    <w:link w:val="Rubrik3Char"/>
    <w:uiPriority w:val="9"/>
    <w:unhideWhenUsed/>
    <w:qFormat/>
    <w:rsid w:val="00674908"/>
    <w:pPr>
      <w:keepNext/>
      <w:spacing w:before="240" w:after="60"/>
      <w:outlineLvl w:val="2"/>
    </w:pPr>
    <w:rPr>
      <w:rFonts w:ascii="Arial" w:eastAsiaTheme="majorEastAsia" w:hAnsi="Arial"/>
      <w:b/>
      <w:bCs/>
      <w:szCs w:val="26"/>
    </w:rPr>
  </w:style>
  <w:style w:type="paragraph" w:styleId="Rubrik4">
    <w:name w:val="heading 4"/>
    <w:basedOn w:val="Normal"/>
    <w:next w:val="Normal"/>
    <w:link w:val="Rubrik4Char"/>
    <w:uiPriority w:val="9"/>
    <w:semiHidden/>
    <w:unhideWhenUsed/>
    <w:rsid w:val="007155DF"/>
    <w:pPr>
      <w:keepNext/>
      <w:spacing w:before="240" w:after="60"/>
      <w:outlineLvl w:val="3"/>
    </w:pPr>
    <w:rPr>
      <w:rFonts w:ascii="Arial" w:hAnsi="Arial"/>
      <w:b/>
      <w:bCs/>
      <w:szCs w:val="28"/>
    </w:rPr>
  </w:style>
  <w:style w:type="paragraph" w:styleId="Rubrik5">
    <w:name w:val="heading 5"/>
    <w:basedOn w:val="Normal"/>
    <w:next w:val="Normal"/>
    <w:link w:val="Rubrik5Char"/>
    <w:uiPriority w:val="9"/>
    <w:semiHidden/>
    <w:unhideWhenUsed/>
    <w:qFormat/>
    <w:rsid w:val="0049301B"/>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49301B"/>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49301B"/>
    <w:pPr>
      <w:spacing w:before="240" w:after="60"/>
      <w:outlineLvl w:val="6"/>
    </w:pPr>
  </w:style>
  <w:style w:type="paragraph" w:styleId="Rubrik8">
    <w:name w:val="heading 8"/>
    <w:basedOn w:val="Normal"/>
    <w:next w:val="Normal"/>
    <w:link w:val="Rubrik8Char"/>
    <w:uiPriority w:val="9"/>
    <w:semiHidden/>
    <w:unhideWhenUsed/>
    <w:qFormat/>
    <w:rsid w:val="0049301B"/>
    <w:pPr>
      <w:spacing w:before="240" w:after="60"/>
      <w:outlineLvl w:val="7"/>
    </w:pPr>
    <w:rPr>
      <w:i/>
      <w:iCs/>
    </w:rPr>
  </w:style>
  <w:style w:type="paragraph" w:styleId="Rubrik9">
    <w:name w:val="heading 9"/>
    <w:basedOn w:val="Normal"/>
    <w:next w:val="Normal"/>
    <w:link w:val="Rubrik9Char"/>
    <w:uiPriority w:val="9"/>
    <w:semiHidden/>
    <w:unhideWhenUsed/>
    <w:qFormat/>
    <w:rsid w:val="0049301B"/>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62208C"/>
    <w:rPr>
      <w:rFonts w:ascii="Arial" w:eastAsiaTheme="majorEastAsia" w:hAnsi="Arial" w:cs="Times New Roman"/>
      <w:b/>
      <w:bCs/>
      <w:kern w:val="32"/>
      <w:sz w:val="32"/>
      <w:szCs w:val="32"/>
    </w:rPr>
  </w:style>
  <w:style w:type="character" w:customStyle="1" w:styleId="Rubrik2Char">
    <w:name w:val="Rubrik 2 Char"/>
    <w:basedOn w:val="Standardstycketeckensnitt"/>
    <w:link w:val="Rubrik2"/>
    <w:uiPriority w:val="9"/>
    <w:semiHidden/>
    <w:locked/>
    <w:rsid w:val="0062208C"/>
    <w:rPr>
      <w:rFonts w:ascii="Arial" w:eastAsiaTheme="majorEastAsia" w:hAnsi="Arial" w:cs="Times New Roman"/>
      <w:b/>
      <w:bCs/>
      <w:iCs/>
      <w:sz w:val="28"/>
      <w:szCs w:val="28"/>
    </w:rPr>
  </w:style>
  <w:style w:type="character" w:customStyle="1" w:styleId="Rubrik3Char">
    <w:name w:val="Rubrik 3 Char"/>
    <w:basedOn w:val="Standardstycketeckensnitt"/>
    <w:link w:val="Rubrik3"/>
    <w:uiPriority w:val="9"/>
    <w:locked/>
    <w:rsid w:val="00674908"/>
    <w:rPr>
      <w:rFonts w:ascii="Arial" w:eastAsiaTheme="majorEastAsia" w:hAnsi="Arial"/>
      <w:b/>
      <w:bCs/>
      <w:szCs w:val="26"/>
    </w:rPr>
  </w:style>
  <w:style w:type="character" w:customStyle="1" w:styleId="Rubrik4Char">
    <w:name w:val="Rubrik 4 Char"/>
    <w:basedOn w:val="Standardstycketeckensnitt"/>
    <w:link w:val="Rubrik4"/>
    <w:uiPriority w:val="9"/>
    <w:semiHidden/>
    <w:locked/>
    <w:rsid w:val="007155DF"/>
    <w:rPr>
      <w:rFonts w:ascii="Arial" w:hAnsi="Arial"/>
      <w:b/>
      <w:bCs/>
      <w:szCs w:val="28"/>
      <w:lang w:val="sv-SE"/>
    </w:rPr>
  </w:style>
  <w:style w:type="character" w:customStyle="1" w:styleId="Rubrik5Char">
    <w:name w:val="Rubrik 5 Char"/>
    <w:basedOn w:val="Standardstycketeckensnitt"/>
    <w:link w:val="Rubrik5"/>
    <w:uiPriority w:val="9"/>
    <w:semiHidden/>
    <w:locked/>
    <w:rsid w:val="0049301B"/>
    <w:rPr>
      <w:rFonts w:cs="Times New Roman"/>
      <w:b/>
      <w:bCs/>
      <w:i/>
      <w:iCs/>
      <w:sz w:val="26"/>
      <w:szCs w:val="26"/>
    </w:rPr>
  </w:style>
  <w:style w:type="character" w:customStyle="1" w:styleId="Rubrik6Char">
    <w:name w:val="Rubrik 6 Char"/>
    <w:basedOn w:val="Standardstycketeckensnitt"/>
    <w:link w:val="Rubrik6"/>
    <w:uiPriority w:val="9"/>
    <w:semiHidden/>
    <w:locked/>
    <w:rsid w:val="0049301B"/>
    <w:rPr>
      <w:rFonts w:cs="Times New Roman"/>
      <w:b/>
      <w:bCs/>
    </w:rPr>
  </w:style>
  <w:style w:type="character" w:customStyle="1" w:styleId="Rubrik7Char">
    <w:name w:val="Rubrik 7 Char"/>
    <w:basedOn w:val="Standardstycketeckensnitt"/>
    <w:link w:val="Rubrik7"/>
    <w:uiPriority w:val="9"/>
    <w:semiHidden/>
    <w:locked/>
    <w:rsid w:val="0049301B"/>
    <w:rPr>
      <w:rFonts w:cs="Times New Roman"/>
      <w:sz w:val="24"/>
      <w:szCs w:val="24"/>
    </w:rPr>
  </w:style>
  <w:style w:type="character" w:customStyle="1" w:styleId="Rubrik8Char">
    <w:name w:val="Rubrik 8 Char"/>
    <w:basedOn w:val="Standardstycketeckensnitt"/>
    <w:link w:val="Rubrik8"/>
    <w:uiPriority w:val="9"/>
    <w:semiHidden/>
    <w:locked/>
    <w:rsid w:val="0049301B"/>
    <w:rPr>
      <w:rFonts w:cs="Times New Roman"/>
      <w:i/>
      <w:iCs/>
      <w:sz w:val="24"/>
      <w:szCs w:val="24"/>
    </w:rPr>
  </w:style>
  <w:style w:type="character" w:customStyle="1" w:styleId="Rubrik9Char">
    <w:name w:val="Rubrik 9 Char"/>
    <w:basedOn w:val="Standardstycketeckensnitt"/>
    <w:link w:val="Rubrik9"/>
    <w:uiPriority w:val="9"/>
    <w:semiHidden/>
    <w:locked/>
    <w:rsid w:val="0049301B"/>
    <w:rPr>
      <w:rFonts w:asciiTheme="majorHAnsi" w:eastAsiaTheme="majorEastAsia" w:hAnsiTheme="majorHAnsi" w:cs="Times New Roman"/>
    </w:rPr>
  </w:style>
  <w:style w:type="paragraph" w:styleId="Sidhuvud">
    <w:name w:val="header"/>
    <w:basedOn w:val="Normal"/>
    <w:link w:val="SidhuvudChar"/>
    <w:uiPriority w:val="99"/>
    <w:pPr>
      <w:tabs>
        <w:tab w:val="center" w:pos="4536"/>
        <w:tab w:val="right" w:pos="9072"/>
      </w:tabs>
    </w:pPr>
  </w:style>
  <w:style w:type="character" w:customStyle="1" w:styleId="SidhuvudChar">
    <w:name w:val="Sidhuvud Char"/>
    <w:basedOn w:val="Standardstycketeckensnitt"/>
    <w:link w:val="Sidhuvud"/>
    <w:uiPriority w:val="99"/>
    <w:semiHidden/>
    <w:locked/>
    <w:rPr>
      <w:rFonts w:ascii="Times New Roman" w:hAnsi="Times New Roman" w:cs="Times New Roman"/>
      <w:sz w:val="20"/>
      <w:szCs w:val="20"/>
      <w:lang w:val="x-none" w:eastAsia="zh-CN"/>
    </w:rPr>
  </w:style>
  <w:style w:type="paragraph" w:customStyle="1" w:styleId="Etunahuvud">
    <w:name w:val="Etuna huvud"/>
    <w:basedOn w:val="Normal"/>
    <w:uiPriority w:val="99"/>
    <w:rsid w:val="00A82580"/>
    <w:pPr>
      <w:tabs>
        <w:tab w:val="left" w:pos="2608"/>
        <w:tab w:val="left" w:pos="5160"/>
        <w:tab w:val="left" w:pos="7938"/>
        <w:tab w:val="lef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basedOn w:val="Standardstycketeckensnitt"/>
    <w:link w:val="Sidfot"/>
    <w:uiPriority w:val="99"/>
    <w:semiHidden/>
    <w:locked/>
    <w:rPr>
      <w:rFonts w:ascii="Times New Roman" w:hAnsi="Times New Roman" w:cs="Times New Roman"/>
      <w:sz w:val="20"/>
      <w:szCs w:val="20"/>
      <w:lang w:val="x-none" w:eastAsia="zh-CN"/>
    </w:rPr>
  </w:style>
  <w:style w:type="character" w:styleId="Sidnummer">
    <w:name w:val="page number"/>
    <w:basedOn w:val="Standardstycketeckensnitt"/>
    <w:uiPriority w:val="99"/>
    <w:rPr>
      <w:rFonts w:ascii="Times New Roman" w:hAnsi="Times New Roman" w:cs="Times New Roman"/>
    </w:rPr>
  </w:style>
  <w:style w:type="paragraph" w:customStyle="1" w:styleId="Etunanormal">
    <w:name w:val="Etuna normal"/>
    <w:uiPriority w:val="99"/>
    <w:pPr>
      <w:overflowPunct w:val="0"/>
      <w:autoSpaceDE w:val="0"/>
      <w:autoSpaceDN w:val="0"/>
      <w:adjustRightInd w:val="0"/>
      <w:spacing w:after="0" w:line="240" w:lineRule="auto"/>
      <w:ind w:left="2608"/>
      <w:textAlignment w:val="baseline"/>
    </w:pPr>
    <w:rPr>
      <w:lang w:eastAsia="zh-CN"/>
    </w:rPr>
  </w:style>
  <w:style w:type="paragraph" w:customStyle="1" w:styleId="EtunaIndrag">
    <w:name w:val="Etuna Indrag"/>
    <w:basedOn w:val="Normal"/>
    <w:uiPriority w:val="99"/>
    <w:pPr>
      <w:ind w:left="2608"/>
    </w:pPr>
  </w:style>
  <w:style w:type="paragraph" w:customStyle="1" w:styleId="EtunaRubrik">
    <w:name w:val="Etuna Rubrik§"/>
    <w:basedOn w:val="EtunaIndrag"/>
    <w:next w:val="EtunaIndrag"/>
    <w:uiPriority w:val="99"/>
    <w:pPr>
      <w:keepNext/>
      <w:spacing w:before="240" w:after="60"/>
    </w:pPr>
    <w:rPr>
      <w:b/>
      <w:bCs/>
    </w:rPr>
  </w:style>
  <w:style w:type="paragraph" w:styleId="Rubrik">
    <w:name w:val="Title"/>
    <w:basedOn w:val="Normal"/>
    <w:next w:val="Normal"/>
    <w:link w:val="RubrikChar"/>
    <w:uiPriority w:val="10"/>
    <w:rsid w:val="0049301B"/>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locked/>
    <w:rsid w:val="0049301B"/>
    <w:rPr>
      <w:rFonts w:asciiTheme="majorHAnsi" w:eastAsiaTheme="majorEastAsia" w:hAnsiTheme="majorHAnsi" w:cs="Times New Roman"/>
      <w:b/>
      <w:bCs/>
      <w:kern w:val="28"/>
      <w:sz w:val="32"/>
      <w:szCs w:val="32"/>
    </w:rPr>
  </w:style>
  <w:style w:type="paragraph" w:customStyle="1" w:styleId="EtunaRubrik2">
    <w:name w:val="Etuna Rubrik2"/>
    <w:basedOn w:val="EtunaIndrag"/>
    <w:next w:val="EtunaIndrag"/>
    <w:uiPriority w:val="99"/>
    <w:pPr>
      <w:spacing w:before="240" w:after="60"/>
    </w:pPr>
    <w:rPr>
      <w:b/>
      <w:bCs/>
    </w:rPr>
  </w:style>
  <w:style w:type="paragraph" w:customStyle="1" w:styleId="EtunaRubrik1">
    <w:name w:val="Etuna Rubrik1"/>
    <w:basedOn w:val="EtunaIndrag"/>
    <w:next w:val="EtunaIndrag"/>
    <w:uiPriority w:val="99"/>
    <w:pPr>
      <w:spacing w:before="240" w:after="60"/>
    </w:pPr>
    <w:rPr>
      <w:b/>
      <w:bCs/>
      <w:caps/>
    </w:rPr>
  </w:style>
  <w:style w:type="paragraph" w:customStyle="1" w:styleId="EtunaRubrik3">
    <w:name w:val="Etuna Rubrik3"/>
    <w:basedOn w:val="EtunaIndrag"/>
    <w:next w:val="EtunaIndrag"/>
    <w:uiPriority w:val="99"/>
    <w:pPr>
      <w:spacing w:before="240" w:after="60"/>
    </w:pPr>
    <w:rPr>
      <w:b/>
      <w:bCs/>
      <w:i/>
      <w:iCs/>
    </w:rPr>
  </w:style>
  <w:style w:type="paragraph" w:customStyle="1" w:styleId="Etunaliten">
    <w:name w:val="Etuna liten"/>
    <w:basedOn w:val="Etunahuvud"/>
    <w:uiPriority w:val="99"/>
    <w:rPr>
      <w:sz w:val="16"/>
      <w:szCs w:val="16"/>
    </w:rPr>
  </w:style>
  <w:style w:type="paragraph" w:customStyle="1" w:styleId="Etunaliten10">
    <w:name w:val="Etuna liten10"/>
    <w:basedOn w:val="Etunanormal"/>
    <w:uiPriority w:val="99"/>
    <w:rPr>
      <w:sz w:val="20"/>
      <w:szCs w:val="20"/>
    </w:rPr>
  </w:style>
  <w:style w:type="paragraph" w:customStyle="1" w:styleId="LEXNormal">
    <w:name w:val="LEX Normal"/>
    <w:basedOn w:val="Normal"/>
    <w:uiPriority w:val="99"/>
    <w:qFormat/>
    <w:rsid w:val="00E33247"/>
    <w:rPr>
      <w:lang w:eastAsia="sv-SE"/>
    </w:rPr>
  </w:style>
  <w:style w:type="paragraph" w:customStyle="1" w:styleId="LEXUnderrubrik">
    <w:name w:val="LEX Underrubrik"/>
    <w:basedOn w:val="LEXNormal"/>
    <w:uiPriority w:val="99"/>
    <w:qFormat/>
    <w:rPr>
      <w:rFonts w:ascii="Arial" w:hAnsi="Arial" w:cs="Arial"/>
      <w:b/>
      <w:bCs/>
      <w:sz w:val="32"/>
      <w:szCs w:val="32"/>
    </w:rPr>
  </w:style>
  <w:style w:type="paragraph" w:customStyle="1" w:styleId="LEXParagraf">
    <w:name w:val="LEX Paragraf"/>
    <w:basedOn w:val="LEXNormal"/>
    <w:uiPriority w:val="99"/>
    <w:qFormat/>
    <w:rPr>
      <w:rFonts w:ascii="Arial" w:hAnsi="Arial" w:cs="Arial"/>
      <w:b/>
      <w:bCs/>
      <w:sz w:val="32"/>
      <w:szCs w:val="32"/>
    </w:rPr>
  </w:style>
  <w:style w:type="paragraph" w:customStyle="1" w:styleId="LEXMellanrubrik">
    <w:name w:val="LEX Mellanrubrik"/>
    <w:basedOn w:val="LEXNormal"/>
    <w:uiPriority w:val="99"/>
    <w:qFormat/>
    <w:rsid w:val="00586BA0"/>
    <w:pPr>
      <w:spacing w:before="100" w:beforeAutospacing="1" w:after="100" w:afterAutospacing="1"/>
    </w:pPr>
    <w:rPr>
      <w:rFonts w:ascii="Arial" w:hAnsi="Arial"/>
      <w:b/>
      <w:sz w:val="28"/>
    </w:rPr>
  </w:style>
  <w:style w:type="paragraph" w:styleId="Underrubrik">
    <w:name w:val="Subtitle"/>
    <w:basedOn w:val="Normal"/>
    <w:next w:val="Normal"/>
    <w:link w:val="UnderrubrikChar"/>
    <w:uiPriority w:val="11"/>
    <w:rsid w:val="0049301B"/>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locked/>
    <w:rsid w:val="0049301B"/>
    <w:rPr>
      <w:rFonts w:asciiTheme="majorHAnsi" w:eastAsiaTheme="majorEastAsia" w:hAnsiTheme="majorHAnsi" w:cs="Times New Roman"/>
      <w:sz w:val="24"/>
      <w:szCs w:val="24"/>
    </w:rPr>
  </w:style>
  <w:style w:type="character" w:styleId="Stark">
    <w:name w:val="Strong"/>
    <w:basedOn w:val="Standardstycketeckensnitt"/>
    <w:uiPriority w:val="22"/>
    <w:rsid w:val="0049301B"/>
    <w:rPr>
      <w:rFonts w:cs="Times New Roman"/>
      <w:b/>
      <w:bCs/>
    </w:rPr>
  </w:style>
  <w:style w:type="character" w:styleId="Betoning">
    <w:name w:val="Emphasis"/>
    <w:basedOn w:val="Standardstycketeckensnitt"/>
    <w:uiPriority w:val="20"/>
    <w:rsid w:val="0049301B"/>
    <w:rPr>
      <w:rFonts w:asciiTheme="minorHAnsi" w:hAnsiTheme="minorHAnsi" w:cs="Times New Roman"/>
      <w:b/>
      <w:i/>
      <w:iCs/>
    </w:rPr>
  </w:style>
  <w:style w:type="paragraph" w:styleId="Ingetavstnd">
    <w:name w:val="No Spacing"/>
    <w:basedOn w:val="Normal"/>
    <w:uiPriority w:val="1"/>
    <w:rsid w:val="0049301B"/>
    <w:rPr>
      <w:szCs w:val="32"/>
    </w:rPr>
  </w:style>
  <w:style w:type="paragraph" w:styleId="Liststycke">
    <w:name w:val="List Paragraph"/>
    <w:basedOn w:val="Normal"/>
    <w:uiPriority w:val="34"/>
    <w:rsid w:val="0049301B"/>
    <w:pPr>
      <w:ind w:left="720"/>
      <w:contextualSpacing/>
    </w:pPr>
  </w:style>
  <w:style w:type="paragraph" w:styleId="Citat">
    <w:name w:val="Quote"/>
    <w:basedOn w:val="Normal"/>
    <w:next w:val="Normal"/>
    <w:link w:val="CitatChar"/>
    <w:uiPriority w:val="29"/>
    <w:rsid w:val="0049301B"/>
    <w:rPr>
      <w:i/>
    </w:rPr>
  </w:style>
  <w:style w:type="character" w:customStyle="1" w:styleId="CitatChar">
    <w:name w:val="Citat Char"/>
    <w:basedOn w:val="Standardstycketeckensnitt"/>
    <w:link w:val="Citat"/>
    <w:uiPriority w:val="29"/>
    <w:locked/>
    <w:rsid w:val="0049301B"/>
    <w:rPr>
      <w:rFonts w:cs="Times New Roman"/>
      <w:i/>
      <w:sz w:val="24"/>
      <w:szCs w:val="24"/>
    </w:rPr>
  </w:style>
  <w:style w:type="paragraph" w:styleId="Starktcitat">
    <w:name w:val="Intense Quote"/>
    <w:basedOn w:val="Normal"/>
    <w:next w:val="Normal"/>
    <w:link w:val="StarktcitatChar"/>
    <w:uiPriority w:val="30"/>
    <w:rsid w:val="0049301B"/>
    <w:pPr>
      <w:ind w:left="720" w:right="720"/>
    </w:pPr>
    <w:rPr>
      <w:b/>
      <w:i/>
      <w:szCs w:val="22"/>
    </w:rPr>
  </w:style>
  <w:style w:type="character" w:customStyle="1" w:styleId="StarktcitatChar">
    <w:name w:val="Starkt citat Char"/>
    <w:basedOn w:val="Standardstycketeckensnitt"/>
    <w:link w:val="Starktcitat"/>
    <w:uiPriority w:val="30"/>
    <w:locked/>
    <w:rsid w:val="0049301B"/>
    <w:rPr>
      <w:rFonts w:cs="Times New Roman"/>
      <w:b/>
      <w:i/>
      <w:sz w:val="24"/>
    </w:rPr>
  </w:style>
  <w:style w:type="character" w:styleId="Diskretbetoning">
    <w:name w:val="Subtle Emphasis"/>
    <w:basedOn w:val="Standardstycketeckensnitt"/>
    <w:uiPriority w:val="19"/>
    <w:rsid w:val="0049301B"/>
    <w:rPr>
      <w:rFonts w:cs="Times New Roman"/>
      <w:i/>
      <w:color w:val="5A5A5A" w:themeColor="text1" w:themeTint="A5"/>
    </w:rPr>
  </w:style>
  <w:style w:type="character" w:styleId="Starkbetoning">
    <w:name w:val="Intense Emphasis"/>
    <w:basedOn w:val="Standardstycketeckensnitt"/>
    <w:uiPriority w:val="21"/>
    <w:rsid w:val="0049301B"/>
    <w:rPr>
      <w:rFonts w:cs="Times New Roman"/>
      <w:b/>
      <w:i/>
      <w:sz w:val="24"/>
      <w:szCs w:val="24"/>
      <w:u w:val="single"/>
    </w:rPr>
  </w:style>
  <w:style w:type="character" w:styleId="Diskretreferens">
    <w:name w:val="Subtle Reference"/>
    <w:basedOn w:val="Standardstycketeckensnitt"/>
    <w:uiPriority w:val="31"/>
    <w:rsid w:val="0049301B"/>
    <w:rPr>
      <w:rFonts w:cs="Times New Roman"/>
      <w:sz w:val="24"/>
      <w:szCs w:val="24"/>
      <w:u w:val="single"/>
    </w:rPr>
  </w:style>
  <w:style w:type="character" w:styleId="Starkreferens">
    <w:name w:val="Intense Reference"/>
    <w:basedOn w:val="Standardstycketeckensnitt"/>
    <w:uiPriority w:val="32"/>
    <w:rsid w:val="0049301B"/>
    <w:rPr>
      <w:rFonts w:cs="Times New Roman"/>
      <w:b/>
      <w:sz w:val="24"/>
      <w:u w:val="single"/>
    </w:rPr>
  </w:style>
  <w:style w:type="character" w:styleId="Bokenstitel">
    <w:name w:val="Book Title"/>
    <w:basedOn w:val="Standardstycketeckensnitt"/>
    <w:uiPriority w:val="33"/>
    <w:rsid w:val="0049301B"/>
    <w:rPr>
      <w:rFonts w:asciiTheme="majorHAnsi" w:eastAsiaTheme="majorEastAsia" w:hAnsiTheme="majorHAnsi" w:cs="Times New Roman"/>
      <w:b/>
      <w:i/>
      <w:sz w:val="24"/>
      <w:szCs w:val="24"/>
    </w:rPr>
  </w:style>
  <w:style w:type="paragraph" w:styleId="Innehllsfrteckningsrubrik">
    <w:name w:val="TOC Heading"/>
    <w:basedOn w:val="Rubrik1"/>
    <w:next w:val="Normal"/>
    <w:uiPriority w:val="39"/>
    <w:semiHidden/>
    <w:unhideWhenUsed/>
    <w:qFormat/>
    <w:rsid w:val="0049301B"/>
    <w:pPr>
      <w:outlineLvl w:val="9"/>
    </w:pPr>
  </w:style>
  <w:style w:type="paragraph" w:styleId="Ballongtext">
    <w:name w:val="Balloon Text"/>
    <w:basedOn w:val="Normal"/>
    <w:link w:val="BallongtextChar"/>
    <w:uiPriority w:val="99"/>
    <w:semiHidden/>
    <w:unhideWhenUsed/>
    <w:rsid w:val="00D03AE6"/>
    <w:rPr>
      <w:rFonts w:ascii="Tahoma" w:hAnsi="Tahoma" w:cs="Tahoma"/>
      <w:sz w:val="16"/>
      <w:szCs w:val="16"/>
    </w:rPr>
  </w:style>
  <w:style w:type="character" w:customStyle="1" w:styleId="BallongtextChar">
    <w:name w:val="Ballongtext Char"/>
    <w:basedOn w:val="Standardstycketeckensnitt"/>
    <w:link w:val="Ballongtext"/>
    <w:uiPriority w:val="99"/>
    <w:semiHidden/>
    <w:rsid w:val="00D03AE6"/>
    <w:rPr>
      <w:rFonts w:ascii="Tahoma" w:hAnsi="Tahoma" w:cs="Tahoma"/>
      <w:sz w:val="16"/>
      <w:szCs w:val="16"/>
    </w:rPr>
  </w:style>
  <w:style w:type="character" w:styleId="Platshllartext">
    <w:name w:val="Placeholder Text"/>
    <w:basedOn w:val="Standardstycketeckensnitt"/>
    <w:uiPriority w:val="99"/>
    <w:semiHidden/>
    <w:rsid w:val="00741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AE37ADF9A4C77952F3D9CD2429E28"/>
        <w:category>
          <w:name w:val="Allmänt"/>
          <w:gallery w:val="placeholder"/>
        </w:category>
        <w:types>
          <w:type w:val="bbPlcHdr"/>
        </w:types>
        <w:behaviors>
          <w:behavior w:val="content"/>
        </w:behaviors>
        <w:guid w:val="{C0518990-540D-4129-B2A1-CF227AE4A060}"/>
      </w:docPartPr>
      <w:docPartBody>
        <w:p w:rsidR="00823E25" w:rsidRDefault="00B13BA4" w:rsidP="00DD571D">
          <w:pPr>
            <w:pStyle w:val="B7CAE37ADF9A4C77952F3D9CD2429E283"/>
          </w:pPr>
          <w:r w:rsidRPr="001B674D">
            <w:rPr>
              <w:rStyle w:val="Platshllartext"/>
              <w:rFonts w:ascii="Arial" w:hAnsi="Arial" w:cs="Arial"/>
              <w:sz w:val="21"/>
              <w:szCs w:val="21"/>
            </w:rPr>
            <w:t>/SammanträdeDatum/</w:t>
          </w:r>
        </w:p>
      </w:docPartBody>
    </w:docPart>
    <w:docPart>
      <w:docPartPr>
        <w:name w:val="D6391AE4F93949A99E5FE6623A23E0CF"/>
        <w:category>
          <w:name w:val="Allmänt"/>
          <w:gallery w:val="placeholder"/>
        </w:category>
        <w:types>
          <w:type w:val="bbPlcHdr"/>
        </w:types>
        <w:behaviors>
          <w:behavior w:val="content"/>
        </w:behaviors>
        <w:guid w:val="{6E158C0D-6224-40DF-B27E-C4FCA07FD584}"/>
      </w:docPartPr>
      <w:docPartBody>
        <w:p w:rsidR="00823E25" w:rsidRDefault="00B13BA4" w:rsidP="00DD571D">
          <w:pPr>
            <w:pStyle w:val="D6391AE4F93949A99E5FE6623A23E0CF3"/>
          </w:pPr>
          <w:r w:rsidRPr="00BF4A3E">
            <w:rPr>
              <w:rStyle w:val="Platshllartext"/>
            </w:rPr>
            <w:t>/Submall Protokollsutdrag/</w:t>
          </w:r>
        </w:p>
      </w:docPartBody>
    </w:docPart>
    <w:docPart>
      <w:docPartPr>
        <w:name w:val="B379829D64474AF2BD160680683945BA"/>
        <w:category>
          <w:name w:val="Allmänt"/>
          <w:gallery w:val="placeholder"/>
        </w:category>
        <w:types>
          <w:type w:val="bbPlcHdr"/>
        </w:types>
        <w:behaviors>
          <w:behavior w:val="content"/>
        </w:behaviors>
        <w:guid w:val="{B6D4E58B-9448-4D10-9183-A43801A65652}"/>
      </w:docPartPr>
      <w:docPartBody>
        <w:p w:rsidR="00396D90" w:rsidRDefault="00B13BA4" w:rsidP="00DD571D">
          <w:pPr>
            <w:pStyle w:val="B379829D64474AF2BD160680683945BA2"/>
          </w:pPr>
          <w:r w:rsidRPr="00243F0C">
            <w:rPr>
              <w:rStyle w:val="Platshllartext"/>
              <w:rFonts w:ascii="Arial" w:hAnsi="Arial" w:cs="Arial"/>
              <w:sz w:val="21"/>
              <w:szCs w:val="21"/>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6C8"/>
    <w:rsid w:val="000317AC"/>
    <w:rsid w:val="00141A01"/>
    <w:rsid w:val="00174AEA"/>
    <w:rsid w:val="002251FE"/>
    <w:rsid w:val="002359EC"/>
    <w:rsid w:val="00387336"/>
    <w:rsid w:val="00396D90"/>
    <w:rsid w:val="005A026A"/>
    <w:rsid w:val="006037DC"/>
    <w:rsid w:val="0068229E"/>
    <w:rsid w:val="006A0F91"/>
    <w:rsid w:val="00823E25"/>
    <w:rsid w:val="008C630A"/>
    <w:rsid w:val="00954C91"/>
    <w:rsid w:val="00A50D6C"/>
    <w:rsid w:val="00A71CCE"/>
    <w:rsid w:val="00AA507C"/>
    <w:rsid w:val="00B13BA4"/>
    <w:rsid w:val="00BC1A40"/>
    <w:rsid w:val="00CA3AD3"/>
    <w:rsid w:val="00CD16C8"/>
    <w:rsid w:val="00D41170"/>
    <w:rsid w:val="00D61D54"/>
    <w:rsid w:val="00DD571D"/>
    <w:rsid w:val="00E536EF"/>
    <w:rsid w:val="00F23250"/>
    <w:rsid w:val="00FB420D"/>
    <w:rsid w:val="00FC4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571D"/>
    <w:rPr>
      <w:color w:val="808080"/>
    </w:rPr>
  </w:style>
  <w:style w:type="paragraph" w:customStyle="1" w:styleId="D6391AE4F93949A99E5FE6623A23E0CF3">
    <w:name w:val="D6391AE4F93949A99E5FE6623A23E0CF3"/>
    <w:rsid w:val="00DD571D"/>
    <w:pPr>
      <w:spacing w:after="0" w:line="240" w:lineRule="auto"/>
    </w:pPr>
    <w:rPr>
      <w:rFonts w:ascii="Garamond" w:hAnsi="Garamond" w:cs="Times New Roman"/>
      <w:sz w:val="24"/>
      <w:szCs w:val="24"/>
    </w:rPr>
  </w:style>
  <w:style w:type="paragraph" w:customStyle="1" w:styleId="B379829D64474AF2BD160680683945BA2">
    <w:name w:val="B379829D64474AF2BD160680683945BA2"/>
    <w:rsid w:val="00DD571D"/>
    <w:pPr>
      <w:tabs>
        <w:tab w:val="left" w:pos="2608"/>
        <w:tab w:val="left" w:pos="5160"/>
        <w:tab w:val="left" w:pos="7938"/>
        <w:tab w:val="left" w:pos="9072"/>
      </w:tabs>
      <w:spacing w:after="0" w:line="240" w:lineRule="auto"/>
    </w:pPr>
    <w:rPr>
      <w:rFonts w:ascii="Garamond" w:hAnsi="Garamond" w:cs="Times New Roman"/>
      <w:sz w:val="24"/>
      <w:szCs w:val="24"/>
      <w:lang w:eastAsia="en-US"/>
    </w:rPr>
  </w:style>
  <w:style w:type="paragraph" w:customStyle="1" w:styleId="B7CAE37ADF9A4C77952F3D9CD2429E283">
    <w:name w:val="B7CAE37ADF9A4C77952F3D9CD2429E283"/>
    <w:rsid w:val="00DD571D"/>
    <w:pPr>
      <w:tabs>
        <w:tab w:val="left" w:pos="2608"/>
        <w:tab w:val="left" w:pos="5160"/>
        <w:tab w:val="left" w:pos="7938"/>
        <w:tab w:val="left" w:pos="9072"/>
      </w:tabs>
      <w:spacing w:after="0" w:line="240" w:lineRule="auto"/>
    </w:pPr>
    <w:rPr>
      <w:rFonts w:ascii="Garamond" w:hAnsi="Garamond"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813</Words>
  <Characters>4311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1266</vt:lpstr>
    </vt:vector>
  </TitlesOfParts>
  <Company>Enator</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1266</dc:title>
  <dc:creator>Administratör</dc:creator>
  <cp:lastModifiedBy>Maria Hoflin</cp:lastModifiedBy>
  <cp:revision>6</cp:revision>
  <cp:lastPrinted>2007-06-28T12:00:00Z</cp:lastPrinted>
  <dcterms:created xsi:type="dcterms:W3CDTF">2018-05-30T12:11:00Z</dcterms:created>
  <dcterms:modified xsi:type="dcterms:W3CDTF">2021-12-07T10:32:00Z</dcterms:modified>
</cp:coreProperties>
</file>